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54" w:rsidRPr="000D4654" w:rsidRDefault="000D4654" w:rsidP="00F23587">
      <w:pPr>
        <w:spacing w:before="161" w:after="161" w:line="276" w:lineRule="auto"/>
        <w:jc w:val="both"/>
        <w:textAlignment w:val="baseline"/>
        <w:outlineLvl w:val="0"/>
        <w:rPr>
          <w:rFonts w:ascii="Times New Roman" w:eastAsia="Times New Roman" w:hAnsi="Times New Roman" w:cs="Times New Roman"/>
          <w:b/>
          <w:bCs/>
          <w:color w:val="494949"/>
          <w:kern w:val="36"/>
          <w:sz w:val="32"/>
          <w:szCs w:val="32"/>
          <w:lang w:eastAsia="pl-PL"/>
        </w:rPr>
      </w:pPr>
      <w:r w:rsidRPr="000D4654">
        <w:rPr>
          <w:rFonts w:ascii="Times New Roman" w:eastAsia="Times New Roman" w:hAnsi="Times New Roman" w:cs="Times New Roman"/>
          <w:b/>
          <w:bCs/>
          <w:color w:val="494949"/>
          <w:kern w:val="36"/>
          <w:sz w:val="32"/>
          <w:szCs w:val="32"/>
          <w:lang w:eastAsia="pl-PL"/>
        </w:rPr>
        <w:t xml:space="preserve">Regulamin Sklepu Internetowego </w:t>
      </w:r>
      <w:r w:rsidR="00945D61" w:rsidRPr="00945D61">
        <w:rPr>
          <w:rFonts w:ascii="Times New Roman" w:eastAsia="Times New Roman" w:hAnsi="Times New Roman" w:cs="Times New Roman"/>
          <w:b/>
          <w:bCs/>
          <w:color w:val="494949"/>
          <w:kern w:val="36"/>
          <w:sz w:val="32"/>
          <w:szCs w:val="32"/>
          <w:lang w:eastAsia="pl-PL"/>
        </w:rPr>
        <w:t xml:space="preserve">ENCE PENCE </w:t>
      </w:r>
    </w:p>
    <w:p w:rsidR="000D4654" w:rsidRPr="000D4654" w:rsidRDefault="000D4654" w:rsidP="00F23587">
      <w:pPr>
        <w:spacing w:before="225" w:after="225" w:line="276" w:lineRule="auto"/>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Sklep internetowy </w:t>
      </w:r>
      <w:r w:rsidR="00945D61" w:rsidRPr="00945D61">
        <w:rPr>
          <w:rFonts w:ascii="Times New Roman" w:eastAsia="Times New Roman" w:hAnsi="Times New Roman" w:cs="Times New Roman"/>
          <w:color w:val="494949"/>
          <w:sz w:val="27"/>
          <w:szCs w:val="27"/>
          <w:lang w:eastAsia="pl-PL"/>
        </w:rPr>
        <w:t>ENCE PENCE.INFO</w:t>
      </w:r>
      <w:r w:rsidRPr="000D4654">
        <w:rPr>
          <w:rFonts w:ascii="Times New Roman" w:eastAsia="Times New Roman" w:hAnsi="Times New Roman" w:cs="Times New Roman"/>
          <w:color w:val="494949"/>
          <w:sz w:val="27"/>
          <w:szCs w:val="27"/>
          <w:lang w:eastAsia="pl-PL"/>
        </w:rPr>
        <w:t xml:space="preserve"> jest prowadzony przez:</w:t>
      </w:r>
      <w:r w:rsidR="00945D61">
        <w:rPr>
          <w:rFonts w:ascii="Times New Roman" w:eastAsia="Times New Roman" w:hAnsi="Times New Roman" w:cs="Times New Roman"/>
          <w:color w:val="494949"/>
          <w:sz w:val="27"/>
          <w:szCs w:val="27"/>
          <w:lang w:eastAsia="pl-PL"/>
        </w:rPr>
        <w:t xml:space="preserve"> </w:t>
      </w:r>
      <w:r w:rsidR="00945D61" w:rsidRPr="00945D61">
        <w:rPr>
          <w:rFonts w:ascii="Times New Roman" w:eastAsia="Times New Roman" w:hAnsi="Times New Roman" w:cs="Times New Roman"/>
          <w:color w:val="494949"/>
          <w:sz w:val="27"/>
          <w:szCs w:val="27"/>
          <w:lang w:eastAsia="pl-PL"/>
        </w:rPr>
        <w:t xml:space="preserve">Fego </w:t>
      </w:r>
      <w:r w:rsidR="00A644F4">
        <w:rPr>
          <w:rFonts w:ascii="Times New Roman" w:eastAsia="Times New Roman" w:hAnsi="Times New Roman" w:cs="Times New Roman"/>
          <w:color w:val="494949"/>
          <w:sz w:val="27"/>
          <w:szCs w:val="27"/>
          <w:lang w:eastAsia="pl-PL"/>
        </w:rPr>
        <w:t xml:space="preserve">Kids </w:t>
      </w:r>
      <w:r w:rsidR="00945D61" w:rsidRPr="00945D61">
        <w:rPr>
          <w:rFonts w:ascii="Times New Roman" w:eastAsia="Times New Roman" w:hAnsi="Times New Roman" w:cs="Times New Roman"/>
          <w:color w:val="494949"/>
          <w:sz w:val="27"/>
          <w:szCs w:val="27"/>
          <w:lang w:eastAsia="pl-PL"/>
        </w:rPr>
        <w:t xml:space="preserve">Sp. z o.o </w:t>
      </w:r>
      <w:r w:rsidRPr="000D4654">
        <w:rPr>
          <w:rFonts w:ascii="Times New Roman" w:eastAsia="Times New Roman" w:hAnsi="Times New Roman" w:cs="Times New Roman"/>
          <w:color w:val="494949"/>
          <w:sz w:val="27"/>
          <w:szCs w:val="27"/>
          <w:lang w:eastAsia="pl-PL"/>
        </w:rPr>
        <w:t xml:space="preserve">z siedzibą </w:t>
      </w:r>
      <w:r w:rsidR="00945D61" w:rsidRPr="00945D61">
        <w:rPr>
          <w:rFonts w:ascii="Times New Roman" w:eastAsia="Times New Roman" w:hAnsi="Times New Roman" w:cs="Times New Roman"/>
          <w:color w:val="494949"/>
          <w:sz w:val="27"/>
          <w:szCs w:val="27"/>
          <w:lang w:eastAsia="pl-PL"/>
        </w:rPr>
        <w:t>Młochowska 88, 05-831 Rozalin, Polska</w:t>
      </w:r>
      <w:r w:rsidRPr="000D4654">
        <w:rPr>
          <w:rFonts w:ascii="Times New Roman" w:eastAsia="Times New Roman" w:hAnsi="Times New Roman" w:cs="Times New Roman"/>
          <w:color w:val="494949"/>
          <w:sz w:val="27"/>
          <w:szCs w:val="27"/>
          <w:lang w:eastAsia="pl-PL"/>
        </w:rPr>
        <w:t xml:space="preserve"> wpisaną do Krajowego Rejestru Sądowego prowadzonego przez </w:t>
      </w:r>
      <w:r w:rsidR="00945D61">
        <w:rPr>
          <w:rFonts w:ascii="Times New Roman" w:eastAsia="Times New Roman" w:hAnsi="Times New Roman" w:cs="Times New Roman"/>
          <w:color w:val="494949"/>
          <w:sz w:val="27"/>
          <w:szCs w:val="27"/>
          <w:lang w:eastAsia="pl-PL"/>
        </w:rPr>
        <w:t xml:space="preserve">Sąd Rejonowy dla </w:t>
      </w:r>
      <w:r w:rsidR="00945D61" w:rsidRPr="00945D61">
        <w:rPr>
          <w:rFonts w:ascii="Times New Roman" w:eastAsia="Times New Roman" w:hAnsi="Times New Roman" w:cs="Times New Roman"/>
          <w:color w:val="494949"/>
          <w:sz w:val="27"/>
          <w:szCs w:val="27"/>
          <w:lang w:eastAsia="pl-PL"/>
        </w:rPr>
        <w:t xml:space="preserve"> M.ST.</w:t>
      </w:r>
      <w:r w:rsidR="00945D61">
        <w:rPr>
          <w:rFonts w:ascii="Times New Roman" w:eastAsia="Times New Roman" w:hAnsi="Times New Roman" w:cs="Times New Roman"/>
          <w:color w:val="494949"/>
          <w:sz w:val="27"/>
          <w:szCs w:val="27"/>
          <w:lang w:eastAsia="pl-PL"/>
        </w:rPr>
        <w:t xml:space="preserve"> Warszawy w Warszawie </w:t>
      </w:r>
      <w:r w:rsidR="00945D61" w:rsidRPr="00945D61">
        <w:rPr>
          <w:rFonts w:ascii="Times New Roman" w:eastAsia="Times New Roman" w:hAnsi="Times New Roman" w:cs="Times New Roman"/>
          <w:color w:val="494949"/>
          <w:sz w:val="27"/>
          <w:szCs w:val="27"/>
          <w:lang w:eastAsia="pl-PL"/>
        </w:rPr>
        <w:t>,XIII W</w:t>
      </w:r>
      <w:r w:rsidR="00945D61">
        <w:rPr>
          <w:rFonts w:ascii="Times New Roman" w:eastAsia="Times New Roman" w:hAnsi="Times New Roman" w:cs="Times New Roman"/>
          <w:color w:val="494949"/>
          <w:sz w:val="27"/>
          <w:szCs w:val="27"/>
          <w:lang w:eastAsia="pl-PL"/>
        </w:rPr>
        <w:t>ydział</w:t>
      </w:r>
      <w:r w:rsidR="00945D61" w:rsidRPr="00945D61">
        <w:rPr>
          <w:rFonts w:ascii="Times New Roman" w:eastAsia="Times New Roman" w:hAnsi="Times New Roman" w:cs="Times New Roman"/>
          <w:color w:val="494949"/>
          <w:sz w:val="27"/>
          <w:szCs w:val="27"/>
          <w:lang w:eastAsia="pl-PL"/>
        </w:rPr>
        <w:t xml:space="preserve"> G</w:t>
      </w:r>
      <w:r w:rsidR="00945D61">
        <w:rPr>
          <w:rFonts w:ascii="Times New Roman" w:eastAsia="Times New Roman" w:hAnsi="Times New Roman" w:cs="Times New Roman"/>
          <w:color w:val="494949"/>
          <w:sz w:val="27"/>
          <w:szCs w:val="27"/>
          <w:lang w:eastAsia="pl-PL"/>
        </w:rPr>
        <w:t>ospodarczy</w:t>
      </w:r>
      <w:r w:rsidR="00945D61" w:rsidRPr="00945D61">
        <w:rPr>
          <w:rFonts w:ascii="Times New Roman" w:eastAsia="Times New Roman" w:hAnsi="Times New Roman" w:cs="Times New Roman"/>
          <w:color w:val="494949"/>
          <w:sz w:val="27"/>
          <w:szCs w:val="27"/>
          <w:lang w:eastAsia="pl-PL"/>
        </w:rPr>
        <w:t xml:space="preserve"> K</w:t>
      </w:r>
      <w:r w:rsidR="00945D61">
        <w:rPr>
          <w:rFonts w:ascii="Times New Roman" w:eastAsia="Times New Roman" w:hAnsi="Times New Roman" w:cs="Times New Roman"/>
          <w:color w:val="494949"/>
          <w:sz w:val="27"/>
          <w:szCs w:val="27"/>
          <w:lang w:eastAsia="pl-PL"/>
        </w:rPr>
        <w:t>rajowego</w:t>
      </w:r>
      <w:r w:rsidR="00945D61" w:rsidRPr="00945D61">
        <w:rPr>
          <w:rFonts w:ascii="Times New Roman" w:eastAsia="Times New Roman" w:hAnsi="Times New Roman" w:cs="Times New Roman"/>
          <w:color w:val="494949"/>
          <w:sz w:val="27"/>
          <w:szCs w:val="27"/>
          <w:lang w:eastAsia="pl-PL"/>
        </w:rPr>
        <w:t xml:space="preserve"> R</w:t>
      </w:r>
      <w:r w:rsidR="00945D61">
        <w:rPr>
          <w:rFonts w:ascii="Times New Roman" w:eastAsia="Times New Roman" w:hAnsi="Times New Roman" w:cs="Times New Roman"/>
          <w:color w:val="494949"/>
          <w:sz w:val="27"/>
          <w:szCs w:val="27"/>
          <w:lang w:eastAsia="pl-PL"/>
        </w:rPr>
        <w:t xml:space="preserve">ejestru </w:t>
      </w:r>
      <w:r w:rsidR="00945D61" w:rsidRPr="00945D61">
        <w:rPr>
          <w:rFonts w:ascii="Times New Roman" w:eastAsia="Times New Roman" w:hAnsi="Times New Roman" w:cs="Times New Roman"/>
          <w:color w:val="494949"/>
          <w:sz w:val="27"/>
          <w:szCs w:val="27"/>
          <w:lang w:eastAsia="pl-PL"/>
        </w:rPr>
        <w:t>S</w:t>
      </w:r>
      <w:r w:rsidR="00945D61">
        <w:rPr>
          <w:rFonts w:ascii="Times New Roman" w:eastAsia="Times New Roman" w:hAnsi="Times New Roman" w:cs="Times New Roman"/>
          <w:color w:val="494949"/>
          <w:sz w:val="27"/>
          <w:szCs w:val="27"/>
          <w:lang w:eastAsia="pl-PL"/>
        </w:rPr>
        <w:t>ądowego</w:t>
      </w:r>
      <w:r w:rsidRPr="000D4654">
        <w:rPr>
          <w:rFonts w:ascii="Times New Roman" w:eastAsia="Times New Roman" w:hAnsi="Times New Roman" w:cs="Times New Roman"/>
          <w:color w:val="494949"/>
          <w:sz w:val="27"/>
          <w:szCs w:val="27"/>
          <w:lang w:eastAsia="pl-PL"/>
        </w:rPr>
        <w:t xml:space="preserve"> pod numerem KRS </w:t>
      </w:r>
      <w:r w:rsidR="00945D61" w:rsidRPr="00945D61">
        <w:rPr>
          <w:rFonts w:ascii="Times New Roman" w:eastAsia="Times New Roman" w:hAnsi="Times New Roman" w:cs="Times New Roman"/>
          <w:color w:val="494949"/>
          <w:sz w:val="27"/>
          <w:szCs w:val="27"/>
          <w:lang w:eastAsia="pl-PL"/>
        </w:rPr>
        <w:t>521-37-31-055</w:t>
      </w:r>
      <w:r w:rsidRPr="000D4654">
        <w:rPr>
          <w:rFonts w:ascii="Times New Roman" w:eastAsia="Times New Roman" w:hAnsi="Times New Roman" w:cs="Times New Roman"/>
          <w:color w:val="494949"/>
          <w:sz w:val="27"/>
          <w:szCs w:val="27"/>
          <w:lang w:eastAsia="pl-PL"/>
        </w:rPr>
        <w:t>, (dalej: „Spółka”).</w:t>
      </w:r>
    </w:p>
    <w:p w:rsidR="000D4654" w:rsidRPr="00F23587" w:rsidRDefault="000D4654" w:rsidP="00F23587">
      <w:pPr>
        <w:spacing w:after="0" w:line="276" w:lineRule="auto"/>
        <w:jc w:val="both"/>
        <w:textAlignment w:val="baseline"/>
        <w:rPr>
          <w:rFonts w:ascii="Times New Roman" w:eastAsia="Times New Roman" w:hAnsi="Times New Roman" w:cs="Times New Roman"/>
          <w:b/>
          <w:color w:val="494949"/>
          <w:sz w:val="27"/>
          <w:szCs w:val="27"/>
          <w:lang w:eastAsia="pl-PL"/>
        </w:rPr>
      </w:pPr>
      <w:r w:rsidRPr="00F23587">
        <w:rPr>
          <w:rFonts w:ascii="Times New Roman" w:eastAsia="Times New Roman" w:hAnsi="Times New Roman" w:cs="Times New Roman"/>
          <w:b/>
          <w:color w:val="494949"/>
          <w:sz w:val="27"/>
          <w:szCs w:val="27"/>
          <w:lang w:eastAsia="pl-PL"/>
        </w:rPr>
        <w:t>SŁOWNICZEK:</w:t>
      </w:r>
    </w:p>
    <w:p w:rsidR="000D4654" w:rsidRP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Magazyn</w:t>
      </w:r>
      <w:r w:rsidRPr="00945D61">
        <w:rPr>
          <w:rFonts w:ascii="Times New Roman" w:eastAsia="Times New Roman" w:hAnsi="Times New Roman" w:cs="Times New Roman"/>
          <w:color w:val="494949"/>
          <w:sz w:val="27"/>
          <w:szCs w:val="27"/>
          <w:lang w:eastAsia="pl-PL"/>
        </w:rPr>
        <w:t> </w:t>
      </w:r>
      <w:r w:rsidRPr="000D4654">
        <w:rPr>
          <w:rFonts w:ascii="Times New Roman" w:eastAsia="Times New Roman" w:hAnsi="Times New Roman" w:cs="Times New Roman"/>
          <w:color w:val="494949"/>
          <w:sz w:val="27"/>
          <w:szCs w:val="27"/>
          <w:lang w:eastAsia="pl-PL"/>
        </w:rPr>
        <w:t xml:space="preserve">– magazyn zlokalizowany </w:t>
      </w:r>
      <w:r w:rsidR="00945D61" w:rsidRPr="00945D61">
        <w:rPr>
          <w:rFonts w:ascii="Times New Roman" w:eastAsia="Times New Roman" w:hAnsi="Times New Roman" w:cs="Times New Roman"/>
          <w:color w:val="494949"/>
          <w:sz w:val="27"/>
          <w:szCs w:val="27"/>
          <w:lang w:eastAsia="pl-PL"/>
        </w:rPr>
        <w:t>05-831 Rozalin</w:t>
      </w:r>
      <w:r w:rsidR="00945D61">
        <w:rPr>
          <w:rFonts w:ascii="Times New Roman" w:eastAsia="Times New Roman" w:hAnsi="Times New Roman" w:cs="Times New Roman"/>
          <w:color w:val="494949"/>
          <w:sz w:val="27"/>
          <w:szCs w:val="27"/>
          <w:lang w:eastAsia="pl-PL"/>
        </w:rPr>
        <w:t>,</w:t>
      </w:r>
      <w:r w:rsidR="00945D61" w:rsidRPr="00945D61">
        <w:rPr>
          <w:rFonts w:ascii="Times New Roman" w:eastAsia="Times New Roman" w:hAnsi="Times New Roman" w:cs="Times New Roman"/>
          <w:color w:val="494949"/>
          <w:sz w:val="27"/>
          <w:szCs w:val="27"/>
          <w:lang w:eastAsia="pl-PL"/>
        </w:rPr>
        <w:t xml:space="preserve"> Młochowska 88</w:t>
      </w:r>
      <w:r w:rsidR="00945D61">
        <w:rPr>
          <w:rFonts w:ascii="Times New Roman" w:eastAsia="Times New Roman" w:hAnsi="Times New Roman" w:cs="Times New Roman"/>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w którym następuje kompletowanie zamówień Klientów, a także obsługa zwrotów i reklamacji.</w:t>
      </w:r>
    </w:p>
    <w:p w:rsidR="000D4654" w:rsidRPr="00113CE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113CE7">
        <w:rPr>
          <w:rFonts w:ascii="Times New Roman" w:eastAsia="Times New Roman" w:hAnsi="Times New Roman" w:cs="Times New Roman"/>
          <w:b/>
          <w:color w:val="494949"/>
          <w:sz w:val="27"/>
          <w:szCs w:val="27"/>
          <w:lang w:eastAsia="pl-PL"/>
        </w:rPr>
        <w:t>DRIZ –</w:t>
      </w:r>
      <w:r w:rsidRPr="000D4654">
        <w:rPr>
          <w:rFonts w:ascii="Arial" w:eastAsia="Times New Roman" w:hAnsi="Arial" w:cs="Arial"/>
          <w:color w:val="FF0000"/>
          <w:sz w:val="27"/>
          <w:szCs w:val="27"/>
          <w:lang w:eastAsia="pl-PL"/>
        </w:rPr>
        <w:t xml:space="preserve"> </w:t>
      </w:r>
      <w:r w:rsidRPr="00113CE7">
        <w:rPr>
          <w:rFonts w:ascii="Times New Roman" w:eastAsia="Times New Roman" w:hAnsi="Times New Roman" w:cs="Times New Roman"/>
          <w:color w:val="494949"/>
          <w:sz w:val="27"/>
          <w:szCs w:val="27"/>
          <w:lang w:eastAsia="pl-PL"/>
        </w:rPr>
        <w:t>funkcjonujący w ramach Magazynu Dział Reklamacji i Zwrotów obsługujący reklamacje, oświadczenia o odstąpieniu od umowy oraz oświadczenia o zwrocie produktu po upływie terminu na odstąpienie od umowy. Przesyłki kierowane do DRIZ powinny być adresowane na wskazany powyżej adres Magazynu oraz zawierać adnotacje „DRIZ”.</w:t>
      </w:r>
    </w:p>
    <w:p w:rsidR="00945D61" w:rsidRPr="000D4654" w:rsidRDefault="00945D61" w:rsidP="00F23587">
      <w:pPr>
        <w:spacing w:before="225" w:after="225"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FEGO</w:t>
      </w:r>
      <w:r w:rsidR="000D4654" w:rsidRPr="00945D61">
        <w:rPr>
          <w:rFonts w:ascii="Times New Roman" w:eastAsia="Times New Roman" w:hAnsi="Times New Roman" w:cs="Times New Roman"/>
          <w:b/>
          <w:color w:val="494949"/>
          <w:sz w:val="27"/>
          <w:szCs w:val="27"/>
          <w:lang w:eastAsia="pl-PL"/>
        </w:rPr>
        <w:t xml:space="preserve"> </w:t>
      </w:r>
      <w:r w:rsidR="000D4654" w:rsidRPr="00945D61">
        <w:rPr>
          <w:rFonts w:ascii="Times New Roman" w:eastAsia="Times New Roman" w:hAnsi="Times New Roman" w:cs="Times New Roman"/>
          <w:color w:val="494949"/>
          <w:sz w:val="27"/>
          <w:szCs w:val="27"/>
          <w:lang w:eastAsia="pl-PL"/>
        </w:rPr>
        <w:t xml:space="preserve">– spółka pod firmą </w:t>
      </w:r>
      <w:r w:rsidRPr="00945D61">
        <w:rPr>
          <w:rFonts w:ascii="Times New Roman" w:eastAsia="Times New Roman" w:hAnsi="Times New Roman" w:cs="Times New Roman"/>
          <w:color w:val="494949"/>
          <w:sz w:val="27"/>
          <w:szCs w:val="27"/>
          <w:lang w:eastAsia="pl-PL"/>
        </w:rPr>
        <w:t>Fego</w:t>
      </w:r>
      <w:r w:rsidR="00A644F4">
        <w:rPr>
          <w:rFonts w:ascii="Times New Roman" w:eastAsia="Times New Roman" w:hAnsi="Times New Roman" w:cs="Times New Roman"/>
          <w:color w:val="494949"/>
          <w:sz w:val="27"/>
          <w:szCs w:val="27"/>
          <w:lang w:eastAsia="pl-PL"/>
        </w:rPr>
        <w:t xml:space="preserve"> Kids</w:t>
      </w:r>
      <w:r w:rsidRPr="00945D61">
        <w:rPr>
          <w:rFonts w:ascii="Times New Roman" w:eastAsia="Times New Roman" w:hAnsi="Times New Roman" w:cs="Times New Roman"/>
          <w:color w:val="494949"/>
          <w:sz w:val="27"/>
          <w:szCs w:val="27"/>
          <w:lang w:eastAsia="pl-PL"/>
        </w:rPr>
        <w:t xml:space="preserve"> Sp. z o.o </w:t>
      </w:r>
      <w:r w:rsidRPr="000D4654">
        <w:rPr>
          <w:rFonts w:ascii="Times New Roman" w:eastAsia="Times New Roman" w:hAnsi="Times New Roman" w:cs="Times New Roman"/>
          <w:color w:val="494949"/>
          <w:sz w:val="27"/>
          <w:szCs w:val="27"/>
          <w:lang w:eastAsia="pl-PL"/>
        </w:rPr>
        <w:t xml:space="preserve">z siedzibą </w:t>
      </w:r>
      <w:r w:rsidRPr="00945D61">
        <w:rPr>
          <w:rFonts w:ascii="Times New Roman" w:eastAsia="Times New Roman" w:hAnsi="Times New Roman" w:cs="Times New Roman"/>
          <w:color w:val="494949"/>
          <w:sz w:val="27"/>
          <w:szCs w:val="27"/>
          <w:lang w:eastAsia="pl-PL"/>
        </w:rPr>
        <w:t>Młochowska 88, 05-831 Rozalin, Polska</w:t>
      </w:r>
      <w:r w:rsidR="000D4654" w:rsidRPr="00945D61">
        <w:rPr>
          <w:rFonts w:ascii="Times New Roman" w:eastAsia="Times New Roman" w:hAnsi="Times New Roman" w:cs="Times New Roman"/>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wpisaną do Krajowego Rejestru Sądowego prowadzonego przez przez </w:t>
      </w:r>
      <w:r>
        <w:rPr>
          <w:rFonts w:ascii="Times New Roman" w:eastAsia="Times New Roman" w:hAnsi="Times New Roman" w:cs="Times New Roman"/>
          <w:color w:val="494949"/>
          <w:sz w:val="27"/>
          <w:szCs w:val="27"/>
          <w:lang w:eastAsia="pl-PL"/>
        </w:rPr>
        <w:t xml:space="preserve">Sąd Rejonowy dla </w:t>
      </w:r>
      <w:r w:rsidRPr="00945D61">
        <w:rPr>
          <w:rFonts w:ascii="Times New Roman" w:eastAsia="Times New Roman" w:hAnsi="Times New Roman" w:cs="Times New Roman"/>
          <w:color w:val="494949"/>
          <w:sz w:val="27"/>
          <w:szCs w:val="27"/>
          <w:lang w:eastAsia="pl-PL"/>
        </w:rPr>
        <w:t xml:space="preserve"> M.ST.</w:t>
      </w:r>
      <w:r>
        <w:rPr>
          <w:rFonts w:ascii="Times New Roman" w:eastAsia="Times New Roman" w:hAnsi="Times New Roman" w:cs="Times New Roman"/>
          <w:color w:val="494949"/>
          <w:sz w:val="27"/>
          <w:szCs w:val="27"/>
          <w:lang w:eastAsia="pl-PL"/>
        </w:rPr>
        <w:t xml:space="preserve"> Warszawy w Warszawie </w:t>
      </w:r>
      <w:r w:rsidRPr="00945D61">
        <w:rPr>
          <w:rFonts w:ascii="Times New Roman" w:eastAsia="Times New Roman" w:hAnsi="Times New Roman" w:cs="Times New Roman"/>
          <w:color w:val="494949"/>
          <w:sz w:val="27"/>
          <w:szCs w:val="27"/>
          <w:lang w:eastAsia="pl-PL"/>
        </w:rPr>
        <w:t>,XIII W</w:t>
      </w:r>
      <w:r>
        <w:rPr>
          <w:rFonts w:ascii="Times New Roman" w:eastAsia="Times New Roman" w:hAnsi="Times New Roman" w:cs="Times New Roman"/>
          <w:color w:val="494949"/>
          <w:sz w:val="27"/>
          <w:szCs w:val="27"/>
          <w:lang w:eastAsia="pl-PL"/>
        </w:rPr>
        <w:t>ydział</w:t>
      </w:r>
      <w:r w:rsidRPr="00945D61">
        <w:rPr>
          <w:rFonts w:ascii="Times New Roman" w:eastAsia="Times New Roman" w:hAnsi="Times New Roman" w:cs="Times New Roman"/>
          <w:color w:val="494949"/>
          <w:sz w:val="27"/>
          <w:szCs w:val="27"/>
          <w:lang w:eastAsia="pl-PL"/>
        </w:rPr>
        <w:t xml:space="preserve"> G</w:t>
      </w:r>
      <w:r>
        <w:rPr>
          <w:rFonts w:ascii="Times New Roman" w:eastAsia="Times New Roman" w:hAnsi="Times New Roman" w:cs="Times New Roman"/>
          <w:color w:val="494949"/>
          <w:sz w:val="27"/>
          <w:szCs w:val="27"/>
          <w:lang w:eastAsia="pl-PL"/>
        </w:rPr>
        <w:t>ospodarczy</w:t>
      </w:r>
      <w:r w:rsidRPr="00945D61">
        <w:rPr>
          <w:rFonts w:ascii="Times New Roman" w:eastAsia="Times New Roman" w:hAnsi="Times New Roman" w:cs="Times New Roman"/>
          <w:color w:val="494949"/>
          <w:sz w:val="27"/>
          <w:szCs w:val="27"/>
          <w:lang w:eastAsia="pl-PL"/>
        </w:rPr>
        <w:t xml:space="preserve"> K</w:t>
      </w:r>
      <w:r>
        <w:rPr>
          <w:rFonts w:ascii="Times New Roman" w:eastAsia="Times New Roman" w:hAnsi="Times New Roman" w:cs="Times New Roman"/>
          <w:color w:val="494949"/>
          <w:sz w:val="27"/>
          <w:szCs w:val="27"/>
          <w:lang w:eastAsia="pl-PL"/>
        </w:rPr>
        <w:t>rajowego</w:t>
      </w:r>
      <w:r w:rsidRPr="00945D61">
        <w:rPr>
          <w:rFonts w:ascii="Times New Roman" w:eastAsia="Times New Roman" w:hAnsi="Times New Roman" w:cs="Times New Roman"/>
          <w:color w:val="494949"/>
          <w:sz w:val="27"/>
          <w:szCs w:val="27"/>
          <w:lang w:eastAsia="pl-PL"/>
        </w:rPr>
        <w:t xml:space="preserve"> R</w:t>
      </w:r>
      <w:r>
        <w:rPr>
          <w:rFonts w:ascii="Times New Roman" w:eastAsia="Times New Roman" w:hAnsi="Times New Roman" w:cs="Times New Roman"/>
          <w:color w:val="494949"/>
          <w:sz w:val="27"/>
          <w:szCs w:val="27"/>
          <w:lang w:eastAsia="pl-PL"/>
        </w:rPr>
        <w:t xml:space="preserve">ejestru </w:t>
      </w:r>
      <w:r w:rsidRPr="00945D61">
        <w:rPr>
          <w:rFonts w:ascii="Times New Roman" w:eastAsia="Times New Roman" w:hAnsi="Times New Roman" w:cs="Times New Roman"/>
          <w:color w:val="494949"/>
          <w:sz w:val="27"/>
          <w:szCs w:val="27"/>
          <w:lang w:eastAsia="pl-PL"/>
        </w:rPr>
        <w:t>S</w:t>
      </w:r>
      <w:r>
        <w:rPr>
          <w:rFonts w:ascii="Times New Roman" w:eastAsia="Times New Roman" w:hAnsi="Times New Roman" w:cs="Times New Roman"/>
          <w:color w:val="494949"/>
          <w:sz w:val="27"/>
          <w:szCs w:val="27"/>
          <w:lang w:eastAsia="pl-PL"/>
        </w:rPr>
        <w:t>ądowego</w:t>
      </w:r>
      <w:r w:rsidRPr="000D4654">
        <w:rPr>
          <w:rFonts w:ascii="Times New Roman" w:eastAsia="Times New Roman" w:hAnsi="Times New Roman" w:cs="Times New Roman"/>
          <w:color w:val="494949"/>
          <w:sz w:val="27"/>
          <w:szCs w:val="27"/>
          <w:lang w:eastAsia="pl-PL"/>
        </w:rPr>
        <w:t xml:space="preserve"> pod numerem KRS </w:t>
      </w:r>
      <w:r w:rsidRPr="00945D61">
        <w:rPr>
          <w:rFonts w:ascii="Times New Roman" w:eastAsia="Times New Roman" w:hAnsi="Times New Roman" w:cs="Times New Roman"/>
          <w:color w:val="494949"/>
          <w:sz w:val="27"/>
          <w:szCs w:val="27"/>
          <w:lang w:eastAsia="pl-PL"/>
        </w:rPr>
        <w:t>521-37-31-055</w:t>
      </w:r>
      <w:r w:rsidRPr="000D4654">
        <w:rPr>
          <w:rFonts w:ascii="Times New Roman" w:eastAsia="Times New Roman" w:hAnsi="Times New Roman" w:cs="Times New Roman"/>
          <w:color w:val="494949"/>
          <w:sz w:val="27"/>
          <w:szCs w:val="27"/>
          <w:lang w:eastAsia="pl-PL"/>
        </w:rPr>
        <w:t>, (dalej: „Spółka”).</w:t>
      </w:r>
    </w:p>
    <w:p w:rsid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 xml:space="preserve">Sklep Internetowy </w:t>
      </w:r>
      <w:r w:rsidR="00945D61" w:rsidRPr="00945D61">
        <w:rPr>
          <w:rFonts w:ascii="Times New Roman" w:eastAsia="Times New Roman" w:hAnsi="Times New Roman" w:cs="Times New Roman"/>
          <w:b/>
          <w:color w:val="494949"/>
          <w:sz w:val="27"/>
          <w:szCs w:val="27"/>
          <w:lang w:eastAsia="pl-PL"/>
        </w:rPr>
        <w:t>ENCEPENCE.INFO</w:t>
      </w:r>
      <w:r w:rsidRPr="00945D61">
        <w:rPr>
          <w:rFonts w:ascii="Times New Roman" w:eastAsia="Times New Roman" w:hAnsi="Times New Roman" w:cs="Times New Roman"/>
          <w:color w:val="494949"/>
          <w:sz w:val="27"/>
          <w:szCs w:val="27"/>
          <w:lang w:eastAsia="pl-PL"/>
        </w:rPr>
        <w:t> </w:t>
      </w:r>
      <w:r w:rsidRPr="000D4654">
        <w:rPr>
          <w:rFonts w:ascii="Times New Roman" w:eastAsia="Times New Roman" w:hAnsi="Times New Roman" w:cs="Times New Roman"/>
          <w:color w:val="494949"/>
          <w:sz w:val="27"/>
          <w:szCs w:val="27"/>
          <w:lang w:eastAsia="pl-PL"/>
        </w:rPr>
        <w:t>– prowadzony przez Spółkę Sklep Internetowy, dostępny pod domeną internetową www.</w:t>
      </w:r>
      <w:r w:rsidR="00945D61" w:rsidRPr="00945D61">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a także pozostałe funkcjonalności udostępnione na stronie </w:t>
      </w:r>
      <w:hyperlink r:id="rId7" w:history="1">
        <w:r w:rsidR="00945D61" w:rsidRPr="0009324A">
          <w:rPr>
            <w:rStyle w:val="Hipercze"/>
            <w:rFonts w:ascii="Times New Roman" w:eastAsia="Times New Roman" w:hAnsi="Times New Roman" w:cs="Times New Roman"/>
            <w:sz w:val="27"/>
            <w:szCs w:val="27"/>
            <w:lang w:eastAsia="pl-PL"/>
          </w:rPr>
          <w:t>www.encepence.info</w:t>
        </w:r>
      </w:hyperlink>
    </w:p>
    <w:p w:rsidR="00945D61" w:rsidRPr="000D4654" w:rsidRDefault="00945D61"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Klient </w:t>
      </w:r>
      <w:r w:rsidRPr="000D4654">
        <w:rPr>
          <w:rFonts w:ascii="Times New Roman" w:eastAsia="Times New Roman" w:hAnsi="Times New Roman" w:cs="Times New Roman"/>
          <w:color w:val="494949"/>
          <w:sz w:val="27"/>
          <w:szCs w:val="27"/>
          <w:lang w:eastAsia="pl-PL"/>
        </w:rPr>
        <w:t xml:space="preserve">– osoba fizyczna posiadająca pełną zdolność do czynności prawnych, osoba prawna lub jednostka organizacyjna nieposiadająca osobowości prawnej ale posiadająca zdolność prawną, korzystająca ze Sklepu Internetowego </w:t>
      </w:r>
      <w:r w:rsidR="0078791F">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w tym w szczególności dokonująca zakupów.</w:t>
      </w:r>
    </w:p>
    <w:p w:rsidR="00945D61" w:rsidRPr="000D4654" w:rsidRDefault="00945D61"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Konsument</w:t>
      </w:r>
      <w:r w:rsidRPr="00945D61">
        <w:rPr>
          <w:rFonts w:ascii="Times New Roman" w:eastAsia="Times New Roman" w:hAnsi="Times New Roman" w:cs="Times New Roman"/>
          <w:color w:val="494949"/>
          <w:sz w:val="27"/>
          <w:szCs w:val="27"/>
          <w:lang w:eastAsia="pl-PL"/>
        </w:rPr>
        <w:t> </w:t>
      </w:r>
      <w:r w:rsidRPr="000D4654">
        <w:rPr>
          <w:rFonts w:ascii="Times New Roman" w:eastAsia="Times New Roman" w:hAnsi="Times New Roman" w:cs="Times New Roman"/>
          <w:color w:val="494949"/>
          <w:sz w:val="27"/>
          <w:szCs w:val="27"/>
          <w:lang w:eastAsia="pl-PL"/>
        </w:rPr>
        <w:t xml:space="preserve">– Klient będący osobą fizyczną, zawierający ze Spółką umowę za pośrednictwem Sklepu Internetowego </w:t>
      </w:r>
      <w:r w:rsidR="0078791F">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zakresie niezwiązanym bezpośrednio ze swoją działalnością gospodarczą lub zawodową (zgodnie z art. 221 ustawy z 23 kwietnia 1964 r. Kodeks cywilny (Dz.U.1964.16.93). Od 1 stycznia 2021 przez Konsumenta rozumie się także Klienta będącego osobą fizyczną zawierającą ze Spółką za pośrednictwem Sklepu Internetowego </w:t>
      </w:r>
      <w:r w:rsidR="0078791F">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umowę bezpośrednio związaną z działalnością gospodarczą tego Klienta, w sytuacji, </w:t>
      </w:r>
      <w:r w:rsidRPr="000D4654">
        <w:rPr>
          <w:rFonts w:ascii="Times New Roman" w:eastAsia="Times New Roman" w:hAnsi="Times New Roman" w:cs="Times New Roman"/>
          <w:color w:val="494949"/>
          <w:sz w:val="27"/>
          <w:szCs w:val="27"/>
          <w:lang w:eastAsia="pl-PL"/>
        </w:rPr>
        <w:lastRenderedPageBreak/>
        <w:t>gdy taka umowa nie posiada dla tego Klienta charakteru zawodowego, wynikającego w szczególności z przedmiotu wykonywanej przez tego Klienta działalności gospodarczej.</w:t>
      </w:r>
    </w:p>
    <w:p w:rsidR="00945D61" w:rsidRPr="000D4654" w:rsidRDefault="00945D61"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0D4654" w:rsidRPr="00945D61"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Materiały </w:t>
      </w:r>
      <w:r w:rsidRPr="000D4654">
        <w:rPr>
          <w:rFonts w:ascii="Times New Roman" w:eastAsia="Times New Roman" w:hAnsi="Times New Roman" w:cs="Times New Roman"/>
          <w:color w:val="494949"/>
          <w:sz w:val="27"/>
          <w:szCs w:val="27"/>
          <w:lang w:eastAsia="pl-PL"/>
        </w:rPr>
        <w:t xml:space="preserve">– wszelkie treści zamieszczone przez Klienta w Sklepie Internetowym </w:t>
      </w:r>
      <w:r w:rsidR="00945D61" w:rsidRPr="00945D61">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 w tym w szczególności zdjęcia, recenzje produktów znajdujących się w asortymencie Sklepu Internetowego </w:t>
      </w:r>
      <w:r w:rsidR="00945D61" w:rsidRPr="00945D61">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zapytania do eksperta.</w:t>
      </w:r>
    </w:p>
    <w:p w:rsidR="00945D61" w:rsidRPr="000D4654" w:rsidRDefault="00945D61" w:rsidP="00F23587">
      <w:pPr>
        <w:spacing w:after="0" w:line="276" w:lineRule="auto"/>
        <w:jc w:val="both"/>
        <w:textAlignment w:val="baseline"/>
        <w:rPr>
          <w:rFonts w:ascii="Arial" w:eastAsia="Times New Roman" w:hAnsi="Arial" w:cs="Arial"/>
          <w:color w:val="494949"/>
          <w:sz w:val="27"/>
          <w:szCs w:val="27"/>
          <w:lang w:eastAsia="pl-PL"/>
        </w:rPr>
      </w:pPr>
    </w:p>
    <w:p w:rsidR="000D4654" w:rsidRPr="00945D61"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945D61">
        <w:rPr>
          <w:rFonts w:ascii="Times New Roman" w:eastAsia="Times New Roman" w:hAnsi="Times New Roman" w:cs="Times New Roman"/>
          <w:b/>
          <w:color w:val="494949"/>
          <w:sz w:val="27"/>
          <w:szCs w:val="27"/>
          <w:lang w:eastAsia="pl-PL"/>
        </w:rPr>
        <w:t>Koszyk</w:t>
      </w:r>
      <w:r w:rsidRPr="00945D61">
        <w:rPr>
          <w:rFonts w:ascii="Times New Roman" w:eastAsia="Times New Roman" w:hAnsi="Times New Roman" w:cs="Times New Roman"/>
          <w:color w:val="494949"/>
          <w:sz w:val="27"/>
          <w:szCs w:val="27"/>
          <w:lang w:eastAsia="pl-PL"/>
        </w:rPr>
        <w:t> </w:t>
      </w:r>
      <w:r w:rsidRPr="000D4654">
        <w:rPr>
          <w:rFonts w:ascii="Times New Roman" w:eastAsia="Times New Roman" w:hAnsi="Times New Roman" w:cs="Times New Roman"/>
          <w:color w:val="494949"/>
          <w:sz w:val="27"/>
          <w:szCs w:val="27"/>
          <w:lang w:eastAsia="pl-PL"/>
        </w:rPr>
        <w:t xml:space="preserve">– funkcjonalność Sklepu Internetowego </w:t>
      </w:r>
      <w:r w:rsidR="002053C7">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w której widoczne są wybrane przez Klienta produkty do zakupu oraz umożliwiająca Klientowi wpisanie numeru kodu rabatowego, a także ustalenie i modyfikację danych zamówienia, w szczególności: ilości produktów, adresu dostawy, danych do faktury, sposobu dostawy, formy płatności.</w:t>
      </w:r>
    </w:p>
    <w:p w:rsidR="00945D61" w:rsidRPr="000D4654" w:rsidRDefault="00945D61"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0D4654" w:rsidRP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2053C7">
        <w:rPr>
          <w:rFonts w:ascii="Times New Roman" w:eastAsia="Times New Roman" w:hAnsi="Times New Roman" w:cs="Times New Roman"/>
          <w:b/>
          <w:color w:val="494949"/>
          <w:sz w:val="27"/>
          <w:szCs w:val="27"/>
          <w:lang w:eastAsia="pl-PL"/>
        </w:rPr>
        <w:t>Strona produktowa</w:t>
      </w:r>
      <w:r w:rsidRPr="002053C7">
        <w:rPr>
          <w:rFonts w:ascii="Times New Roman" w:eastAsia="Times New Roman" w:hAnsi="Times New Roman" w:cs="Times New Roman"/>
          <w:color w:val="494949"/>
          <w:sz w:val="27"/>
          <w:szCs w:val="27"/>
          <w:lang w:eastAsia="pl-PL"/>
        </w:rPr>
        <w:t> </w:t>
      </w:r>
      <w:r w:rsidRPr="000D4654">
        <w:rPr>
          <w:rFonts w:ascii="Times New Roman" w:eastAsia="Times New Roman" w:hAnsi="Times New Roman" w:cs="Times New Roman"/>
          <w:color w:val="494949"/>
          <w:sz w:val="27"/>
          <w:szCs w:val="27"/>
          <w:lang w:eastAsia="pl-PL"/>
        </w:rPr>
        <w:t xml:space="preserve">– strona w Sklepie Internetowym </w:t>
      </w:r>
      <w:r w:rsidR="002053C7" w:rsidRPr="002053C7">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na której przedstawione są informacje na temat produktu.</w:t>
      </w:r>
    </w:p>
    <w:p w:rsidR="002053C7" w:rsidRPr="000D4654" w:rsidRDefault="002053C7" w:rsidP="00F23587">
      <w:pPr>
        <w:spacing w:after="0" w:line="276" w:lineRule="auto"/>
        <w:jc w:val="both"/>
        <w:textAlignment w:val="baseline"/>
        <w:rPr>
          <w:rFonts w:ascii="Arial" w:eastAsia="Times New Roman" w:hAnsi="Arial" w:cs="Arial"/>
          <w:color w:val="494949"/>
          <w:sz w:val="27"/>
          <w:szCs w:val="27"/>
          <w:lang w:eastAsia="pl-PL"/>
        </w:rPr>
      </w:pPr>
    </w:p>
    <w:p w:rsid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2053C7">
        <w:rPr>
          <w:rFonts w:ascii="Times New Roman" w:eastAsia="Times New Roman" w:hAnsi="Times New Roman" w:cs="Times New Roman"/>
          <w:b/>
          <w:color w:val="494949"/>
          <w:sz w:val="27"/>
          <w:szCs w:val="27"/>
          <w:lang w:eastAsia="pl-PL"/>
        </w:rPr>
        <w:t>Biuro Obsługi Klienta, BOK</w:t>
      </w:r>
      <w:r w:rsidRPr="000D4654">
        <w:rPr>
          <w:rFonts w:ascii="Times New Roman" w:eastAsia="Times New Roman" w:hAnsi="Times New Roman" w:cs="Times New Roman"/>
          <w:color w:val="494949"/>
          <w:sz w:val="27"/>
          <w:szCs w:val="27"/>
          <w:lang w:eastAsia="pl-PL"/>
        </w:rPr>
        <w:t xml:space="preserve">– Centrum Obsługi Klienta dostępne pod numerem telefonu +48 </w:t>
      </w:r>
      <w:r w:rsidR="00F23587" w:rsidRPr="00F23587">
        <w:rPr>
          <w:rFonts w:ascii="Times New Roman" w:eastAsia="Times New Roman" w:hAnsi="Times New Roman" w:cs="Times New Roman"/>
          <w:color w:val="494949"/>
          <w:sz w:val="27"/>
          <w:szCs w:val="27"/>
          <w:lang w:eastAsia="pl-PL"/>
        </w:rPr>
        <w:t>570 739 321</w:t>
      </w:r>
      <w:r w:rsidR="002053C7" w:rsidRPr="002053C7">
        <w:rPr>
          <w:rFonts w:ascii="Times New Roman" w:eastAsia="Times New Roman" w:hAnsi="Times New Roman" w:cs="Times New Roman"/>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 adresem mailowym </w:t>
      </w:r>
      <w:r w:rsidR="003844AF" w:rsidRPr="003844AF">
        <w:rPr>
          <w:rFonts w:ascii="Times New Roman" w:eastAsia="Times New Roman" w:hAnsi="Times New Roman" w:cs="Times New Roman"/>
          <w:color w:val="494949"/>
          <w:sz w:val="27"/>
          <w:szCs w:val="27"/>
          <w:lang w:eastAsia="pl-PL"/>
        </w:rPr>
        <w:t>sklep@encepence.info</w:t>
      </w:r>
      <w:r w:rsidRPr="000D4654">
        <w:rPr>
          <w:rFonts w:ascii="Times New Roman" w:eastAsia="Times New Roman" w:hAnsi="Times New Roman" w:cs="Times New Roman"/>
          <w:color w:val="FF0000"/>
          <w:sz w:val="27"/>
          <w:szCs w:val="27"/>
          <w:lang w:eastAsia="pl-PL"/>
        </w:rPr>
        <w:t xml:space="preserve"> </w:t>
      </w:r>
    </w:p>
    <w:p w:rsidR="003844AF" w:rsidRPr="000D4654" w:rsidRDefault="003844AF" w:rsidP="00F23587">
      <w:pPr>
        <w:spacing w:after="0" w:line="276" w:lineRule="auto"/>
        <w:jc w:val="both"/>
        <w:textAlignment w:val="baseline"/>
        <w:rPr>
          <w:rFonts w:ascii="Arial" w:eastAsia="Times New Roman" w:hAnsi="Arial" w:cs="Arial"/>
          <w:color w:val="494949"/>
          <w:sz w:val="27"/>
          <w:szCs w:val="27"/>
          <w:lang w:eastAsia="pl-PL"/>
        </w:rPr>
      </w:pPr>
    </w:p>
    <w:p w:rsidR="000D4654" w:rsidRP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113CE7">
        <w:rPr>
          <w:rFonts w:ascii="Times New Roman" w:eastAsia="Times New Roman" w:hAnsi="Times New Roman" w:cs="Times New Roman"/>
          <w:b/>
          <w:color w:val="494949"/>
          <w:sz w:val="27"/>
          <w:szCs w:val="27"/>
          <w:lang w:eastAsia="pl-PL"/>
        </w:rPr>
        <w:t>Elektroniczna Portmonetka (E-wallet)</w:t>
      </w:r>
      <w:r w:rsidRPr="002053C7">
        <w:rPr>
          <w:rFonts w:ascii="Times New Roman" w:eastAsia="Times New Roman" w:hAnsi="Times New Roman" w:cs="Times New Roman"/>
          <w:color w:val="FF0000"/>
          <w:sz w:val="27"/>
          <w:szCs w:val="27"/>
          <w:lang w:eastAsia="pl-PL"/>
        </w:rPr>
        <w:t> </w:t>
      </w:r>
      <w:r w:rsidRPr="000D4654">
        <w:rPr>
          <w:rFonts w:ascii="Times New Roman" w:eastAsia="Times New Roman" w:hAnsi="Times New Roman" w:cs="Times New Roman"/>
          <w:color w:val="494949"/>
          <w:sz w:val="27"/>
          <w:szCs w:val="27"/>
          <w:lang w:eastAsia="pl-PL"/>
        </w:rPr>
        <w:t>– elektroniczny, zdematerializowany bo</w:t>
      </w:r>
      <w:r w:rsidR="003844AF">
        <w:rPr>
          <w:rFonts w:ascii="Times New Roman" w:eastAsia="Times New Roman" w:hAnsi="Times New Roman" w:cs="Times New Roman"/>
          <w:color w:val="494949"/>
          <w:sz w:val="27"/>
          <w:szCs w:val="27"/>
          <w:lang w:eastAsia="pl-PL"/>
        </w:rPr>
        <w:t>xx</w:t>
      </w:r>
      <w:r w:rsidRPr="000D4654">
        <w:rPr>
          <w:rFonts w:ascii="Times New Roman" w:eastAsia="Times New Roman" w:hAnsi="Times New Roman" w:cs="Times New Roman"/>
          <w:color w:val="494949"/>
          <w:sz w:val="27"/>
          <w:szCs w:val="27"/>
          <w:lang w:eastAsia="pl-PL"/>
        </w:rPr>
        <w:t xml:space="preserve">n towarowy (reprezentowany przez kod alfanumeryczny), dostępny jedynie dla zarejestrowanych Klientów Sklepu Internetowego </w:t>
      </w:r>
      <w:r w:rsidR="002053C7" w:rsidRPr="002053C7">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który, w razie jego doładowania, uprawnia do nabycia towaru Sklepie Internetowym </w:t>
      </w:r>
      <w:r w:rsidR="002053C7" w:rsidRPr="002053C7">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do maksymalnej kwoty odpowiadającej wartości nominalnej bonu.</w:t>
      </w:r>
    </w:p>
    <w:p w:rsidR="002053C7" w:rsidRPr="000D4654" w:rsidRDefault="002053C7" w:rsidP="00F23587">
      <w:pPr>
        <w:spacing w:after="0" w:line="276" w:lineRule="auto"/>
        <w:jc w:val="both"/>
        <w:textAlignment w:val="baseline"/>
        <w:rPr>
          <w:rFonts w:ascii="Arial" w:eastAsia="Times New Roman" w:hAnsi="Arial" w:cs="Arial"/>
          <w:color w:val="494949"/>
          <w:sz w:val="27"/>
          <w:szCs w:val="27"/>
          <w:lang w:eastAsia="pl-PL"/>
        </w:rPr>
      </w:pPr>
    </w:p>
    <w:p w:rsidR="000D4654" w:rsidRP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2053C7">
        <w:rPr>
          <w:rFonts w:ascii="Times New Roman" w:eastAsia="Times New Roman" w:hAnsi="Times New Roman" w:cs="Times New Roman"/>
          <w:b/>
          <w:color w:val="494949"/>
          <w:sz w:val="27"/>
          <w:szCs w:val="27"/>
          <w:lang w:eastAsia="pl-PL"/>
        </w:rPr>
        <w:t>Karta Podarunkowa</w:t>
      </w:r>
      <w:r w:rsidRPr="002053C7">
        <w:rPr>
          <w:rFonts w:ascii="Times New Roman" w:eastAsia="Times New Roman" w:hAnsi="Times New Roman" w:cs="Times New Roman"/>
          <w:color w:val="494949"/>
          <w:sz w:val="27"/>
          <w:szCs w:val="27"/>
          <w:lang w:eastAsia="pl-PL"/>
        </w:rPr>
        <w:t> </w:t>
      </w:r>
      <w:r w:rsidR="002053C7">
        <w:rPr>
          <w:rFonts w:ascii="Times New Roman" w:eastAsia="Times New Roman" w:hAnsi="Times New Roman" w:cs="Times New Roman"/>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elektroniczny bon towarowy wydany na okaziciela, uprawniający jej posiadacza do nabycia produktów oferowanych przez Spółkę na zasadach określonych w Regulaminie Karty Podarunkowej </w:t>
      </w:r>
      <w:r w:rsidR="002053C7">
        <w:rPr>
          <w:rFonts w:ascii="Times New Roman" w:eastAsia="Times New Roman" w:hAnsi="Times New Roman" w:cs="Times New Roman"/>
          <w:color w:val="494949"/>
          <w:sz w:val="27"/>
          <w:szCs w:val="27"/>
          <w:lang w:eastAsia="pl-PL"/>
        </w:rPr>
        <w:t xml:space="preserve">ENCE PENCE. </w:t>
      </w:r>
    </w:p>
    <w:p w:rsidR="002053C7" w:rsidRPr="000D4654" w:rsidRDefault="002053C7" w:rsidP="00F23587">
      <w:pPr>
        <w:spacing w:after="0" w:line="276" w:lineRule="auto"/>
        <w:jc w:val="both"/>
        <w:textAlignment w:val="baseline"/>
        <w:rPr>
          <w:rFonts w:ascii="Arial" w:eastAsia="Times New Roman" w:hAnsi="Arial" w:cs="Arial"/>
          <w:color w:val="494949"/>
          <w:sz w:val="27"/>
          <w:szCs w:val="27"/>
          <w:lang w:eastAsia="pl-PL"/>
        </w:rPr>
      </w:pPr>
    </w:p>
    <w:p w:rsidR="000D4654" w:rsidRP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0D4654">
        <w:rPr>
          <w:rFonts w:ascii="inherit" w:eastAsia="Times New Roman" w:hAnsi="inherit" w:cs="Arial"/>
          <w:b/>
          <w:bCs/>
          <w:color w:val="494949"/>
          <w:sz w:val="27"/>
          <w:szCs w:val="27"/>
          <w:bdr w:val="none" w:sz="0" w:space="0" w:color="auto" w:frame="1"/>
          <w:lang w:eastAsia="pl-PL"/>
        </w:rPr>
        <w:t>Punkt Odbioru </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Paczkomaty obsługiwane przez InPost Paczkomaty Sp. z o.o. z siedzibą w Krakowie lub Punkty Odbioru Poczty Polskiej S.A.</w:t>
      </w:r>
    </w:p>
    <w:p w:rsidR="002053C7" w:rsidRPr="000D4654" w:rsidRDefault="002053C7" w:rsidP="00F23587">
      <w:pPr>
        <w:spacing w:after="0" w:line="276" w:lineRule="auto"/>
        <w:jc w:val="both"/>
        <w:textAlignment w:val="baseline"/>
        <w:rPr>
          <w:rFonts w:ascii="Arial" w:eastAsia="Times New Roman" w:hAnsi="Arial" w:cs="Arial"/>
          <w:color w:val="494949"/>
          <w:sz w:val="27"/>
          <w:szCs w:val="27"/>
          <w:lang w:eastAsia="pl-PL"/>
        </w:rPr>
      </w:pPr>
    </w:p>
    <w:p w:rsidR="002053C7" w:rsidRPr="002053C7"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0D4654">
        <w:rPr>
          <w:rFonts w:ascii="inherit" w:eastAsia="Times New Roman" w:hAnsi="inherit" w:cs="Arial"/>
          <w:b/>
          <w:bCs/>
          <w:color w:val="494949"/>
          <w:sz w:val="27"/>
          <w:szCs w:val="27"/>
          <w:bdr w:val="none" w:sz="0" w:space="0" w:color="auto" w:frame="1"/>
          <w:lang w:eastAsia="pl-PL"/>
        </w:rPr>
        <w:t>Firma Kurierska </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kurier Poczty Polskiej S.A. „Poc</w:t>
      </w:r>
      <w:r w:rsidR="002053C7" w:rsidRPr="002053C7">
        <w:rPr>
          <w:rFonts w:ascii="Times New Roman" w:eastAsia="Times New Roman" w:hAnsi="Times New Roman" w:cs="Times New Roman"/>
          <w:color w:val="494949"/>
          <w:sz w:val="27"/>
          <w:szCs w:val="27"/>
          <w:lang w:eastAsia="pl-PL"/>
        </w:rPr>
        <w:t xml:space="preserve">ztex”, UPS Polska Sp. z o.o., </w:t>
      </w:r>
      <w:r w:rsidRPr="000D4654">
        <w:rPr>
          <w:rFonts w:ascii="Times New Roman" w:eastAsia="Times New Roman" w:hAnsi="Times New Roman" w:cs="Times New Roman"/>
          <w:color w:val="494949"/>
          <w:sz w:val="27"/>
          <w:szCs w:val="27"/>
          <w:lang w:eastAsia="pl-PL"/>
        </w:rPr>
        <w:t xml:space="preserve"> DPD Polska Sp. z o.o</w:t>
      </w:r>
      <w:r w:rsidR="002053C7" w:rsidRPr="002053C7">
        <w:rPr>
          <w:rFonts w:ascii="Times New Roman" w:eastAsia="Times New Roman" w:hAnsi="Times New Roman" w:cs="Times New Roman"/>
          <w:color w:val="494949"/>
          <w:sz w:val="27"/>
          <w:szCs w:val="27"/>
          <w:lang w:eastAsia="pl-PL"/>
        </w:rPr>
        <w:t>, FEDEX EXPRESS POLSKA SP Z O O , DHL PARCEL POLSKA SP. Z O.O</w:t>
      </w:r>
    </w:p>
    <w:p w:rsidR="000D4654" w:rsidRP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t>
      </w:r>
    </w:p>
    <w:p w:rsidR="000D4654" w:rsidRDefault="000D4654" w:rsidP="00F23587">
      <w:pPr>
        <w:spacing w:after="0" w:line="276" w:lineRule="auto"/>
        <w:jc w:val="both"/>
        <w:textAlignment w:val="baseline"/>
        <w:rPr>
          <w:rFonts w:ascii="Arial" w:eastAsia="Times New Roman" w:hAnsi="Arial" w:cs="Arial"/>
          <w:color w:val="FF0000"/>
          <w:sz w:val="27"/>
          <w:szCs w:val="27"/>
          <w:lang w:eastAsia="pl-PL"/>
        </w:rPr>
      </w:pPr>
      <w:r w:rsidRPr="007A36F6">
        <w:rPr>
          <w:rFonts w:ascii="Times New Roman" w:eastAsia="Times New Roman" w:hAnsi="Times New Roman" w:cs="Times New Roman"/>
          <w:b/>
          <w:color w:val="494949"/>
          <w:sz w:val="27"/>
          <w:szCs w:val="27"/>
          <w:lang w:eastAsia="pl-PL"/>
        </w:rPr>
        <w:t>Program Lojalnościowy</w:t>
      </w:r>
      <w:r w:rsidRPr="000D4654">
        <w:rPr>
          <w:rFonts w:ascii="inherit" w:eastAsia="Times New Roman" w:hAnsi="inherit" w:cs="Arial"/>
          <w:b/>
          <w:bCs/>
          <w:color w:val="494949"/>
          <w:sz w:val="27"/>
          <w:szCs w:val="27"/>
          <w:bdr w:val="none" w:sz="0" w:space="0" w:color="auto" w:frame="1"/>
          <w:lang w:eastAsia="pl-PL"/>
        </w:rPr>
        <w:t> </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program lojalnościowy </w:t>
      </w:r>
      <w:r w:rsidR="007A36F6" w:rsidRPr="007A36F6">
        <w:rPr>
          <w:rFonts w:ascii="Times New Roman" w:eastAsia="Times New Roman" w:hAnsi="Times New Roman" w:cs="Times New Roman"/>
          <w:color w:val="494949"/>
          <w:sz w:val="27"/>
          <w:szCs w:val="27"/>
          <w:lang w:eastAsia="pl-PL"/>
        </w:rPr>
        <w:t>ENCE PENCE</w:t>
      </w:r>
      <w:r w:rsidRPr="000D4654">
        <w:rPr>
          <w:rFonts w:ascii="Times New Roman" w:eastAsia="Times New Roman" w:hAnsi="Times New Roman" w:cs="Times New Roman"/>
          <w:color w:val="494949"/>
          <w:sz w:val="27"/>
          <w:szCs w:val="27"/>
          <w:lang w:eastAsia="pl-PL"/>
        </w:rPr>
        <w:t xml:space="preserve"> &amp; Spółka prowadzony przez </w:t>
      </w:r>
      <w:r w:rsidR="007A36F6" w:rsidRPr="00945D61">
        <w:rPr>
          <w:rFonts w:ascii="Times New Roman" w:eastAsia="Times New Roman" w:hAnsi="Times New Roman" w:cs="Times New Roman"/>
          <w:color w:val="494949"/>
          <w:sz w:val="27"/>
          <w:szCs w:val="27"/>
          <w:lang w:eastAsia="pl-PL"/>
        </w:rPr>
        <w:t xml:space="preserve">Fego </w:t>
      </w:r>
      <w:r w:rsidR="00A644F4">
        <w:rPr>
          <w:rFonts w:ascii="Times New Roman" w:eastAsia="Times New Roman" w:hAnsi="Times New Roman" w:cs="Times New Roman"/>
          <w:color w:val="494949"/>
          <w:sz w:val="27"/>
          <w:szCs w:val="27"/>
          <w:lang w:eastAsia="pl-PL"/>
        </w:rPr>
        <w:t xml:space="preserve">Kids </w:t>
      </w:r>
      <w:r w:rsidR="007A36F6" w:rsidRPr="00945D61">
        <w:rPr>
          <w:rFonts w:ascii="Times New Roman" w:eastAsia="Times New Roman" w:hAnsi="Times New Roman" w:cs="Times New Roman"/>
          <w:color w:val="494949"/>
          <w:sz w:val="27"/>
          <w:szCs w:val="27"/>
          <w:lang w:eastAsia="pl-PL"/>
        </w:rPr>
        <w:t>Sp. z o.o</w:t>
      </w:r>
      <w:r w:rsidRPr="000D4654">
        <w:rPr>
          <w:rFonts w:ascii="Times New Roman" w:eastAsia="Times New Roman" w:hAnsi="Times New Roman" w:cs="Times New Roman"/>
          <w:color w:val="494949"/>
          <w:sz w:val="27"/>
          <w:szCs w:val="27"/>
          <w:lang w:eastAsia="pl-PL"/>
        </w:rPr>
        <w:t xml:space="preserve">., szczegółowe zasady dotyczące Programu </w:t>
      </w:r>
      <w:r w:rsidRPr="000D4654">
        <w:rPr>
          <w:rFonts w:ascii="Times New Roman" w:eastAsia="Times New Roman" w:hAnsi="Times New Roman" w:cs="Times New Roman"/>
          <w:color w:val="494949"/>
          <w:sz w:val="27"/>
          <w:szCs w:val="27"/>
          <w:lang w:eastAsia="pl-PL"/>
        </w:rPr>
        <w:lastRenderedPageBreak/>
        <w:t xml:space="preserve">Lojalnościowego określone są w jego regulaminie, dostępnym </w:t>
      </w:r>
      <w:r w:rsidR="003844AF">
        <w:rPr>
          <w:rFonts w:ascii="Times New Roman" w:eastAsia="Times New Roman" w:hAnsi="Times New Roman" w:cs="Times New Roman"/>
          <w:color w:val="494949"/>
          <w:sz w:val="27"/>
          <w:szCs w:val="27"/>
          <w:lang w:eastAsia="pl-PL"/>
        </w:rPr>
        <w:t>na stronie www.encepence.info</w:t>
      </w:r>
    </w:p>
    <w:p w:rsidR="007A36F6" w:rsidRPr="000D4654" w:rsidRDefault="007A36F6" w:rsidP="00F23587">
      <w:pPr>
        <w:spacing w:after="0" w:line="276" w:lineRule="auto"/>
        <w:jc w:val="both"/>
        <w:textAlignment w:val="baseline"/>
        <w:rPr>
          <w:rFonts w:ascii="Arial" w:eastAsia="Times New Roman" w:hAnsi="Arial" w:cs="Arial"/>
          <w:color w:val="494949"/>
          <w:sz w:val="27"/>
          <w:szCs w:val="27"/>
          <w:lang w:eastAsia="pl-PL"/>
        </w:rPr>
      </w:pP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t>§1 Postanowienia ogólne</w:t>
      </w:r>
    </w:p>
    <w:p w:rsidR="000D4654" w:rsidRPr="000D4654" w:rsidRDefault="000D4654" w:rsidP="00F23587">
      <w:pPr>
        <w:numPr>
          <w:ilvl w:val="0"/>
          <w:numId w:val="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Niniejszy regulamin określa zasady korzystania ze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składania zamówień na produkty dostępne w Sklepie Internetowym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dostarczania zamówionych produktów Klientowi, uiszczania przez Klienta ceny sprzedaży produktów, uprawnienia Klienta do odstąpienia od umowy oraz zasady składania i rozpatrywania reklamacji.</w:t>
      </w:r>
    </w:p>
    <w:p w:rsidR="000D4654" w:rsidRPr="000D4654" w:rsidRDefault="000D4654" w:rsidP="00F23587">
      <w:pPr>
        <w:numPr>
          <w:ilvl w:val="0"/>
          <w:numId w:val="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Do korzystania ze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tym przeglądania asortymentu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oraz składania zamówień na produkty, niezbędne są:</w:t>
      </w:r>
    </w:p>
    <w:p w:rsidR="000D4654" w:rsidRPr="000D4654" w:rsidRDefault="000D4654" w:rsidP="00F23587">
      <w:pPr>
        <w:numPr>
          <w:ilvl w:val="1"/>
          <w:numId w:val="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komputer z dostępem do sieci Internet i przeglądarką internetową typu: Chrome, Firefox, Internet Explorer, Opera, Safari;</w:t>
      </w:r>
    </w:p>
    <w:p w:rsidR="007A36F6" w:rsidRPr="000D4654" w:rsidRDefault="000D4654" w:rsidP="00F23587">
      <w:pPr>
        <w:numPr>
          <w:ilvl w:val="1"/>
          <w:numId w:val="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aktywne konto poczty elektronicznej (e-mail).</w:t>
      </w:r>
    </w:p>
    <w:p w:rsidR="000D4654" w:rsidRPr="000D4654" w:rsidRDefault="000D4654" w:rsidP="00F23587">
      <w:pPr>
        <w:numPr>
          <w:ilvl w:val="0"/>
          <w:numId w:val="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uprawniony jest i zobowiązany do korzystania ze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zgodnie z jego przeznaczeniem.</w:t>
      </w:r>
    </w:p>
    <w:p w:rsidR="000D4654" w:rsidRPr="000D4654" w:rsidRDefault="000D4654" w:rsidP="00F23587">
      <w:pPr>
        <w:numPr>
          <w:ilvl w:val="0"/>
          <w:numId w:val="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zobowiązany jest do powstrzymywania się od jakiejkolwiek aktywności, która mogłaby wpłynąć na prawidłowe funkcjonowanie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tym w szczególności od jakiegokolwiek ingerowania w zawartość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lub jego elementy techniczne, w tym od dostarczania treści o charakterze bezprawnym. Zabronione jest wykorzystywanie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do celów innych niż jego przeznaczenie, w tym w szczególności rozsyłanie spamu, prowadzenie na stronach internetowych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jakiejkolwiek działalności komercyjnej, reklamowej, promocyjnej itp.</w:t>
      </w:r>
    </w:p>
    <w:p w:rsidR="000D4654" w:rsidRPr="000D4654" w:rsidRDefault="000D4654" w:rsidP="00F23587">
      <w:pPr>
        <w:numPr>
          <w:ilvl w:val="0"/>
          <w:numId w:val="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Przeglądanie asortymentu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oraz składanie zamówień przez Klienta na produkty znajdujące się w asortymencie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nie wymaga rejestracji, aczkolwiek dokonanie rejestracji jest rekomendowane w celu usprawnienia procesu zamawiania produktów oraz umożliwienia Klientowi korzystania z dodatkowych, przeznaczonych wyłącznie dla osób zarejestrowanych, funkcjonalności Sklepu Internetowego </w:t>
      </w:r>
      <w:r w:rsidR="007A36F6" w:rsidRPr="007A36F6">
        <w:rPr>
          <w:rFonts w:ascii="Times New Roman" w:eastAsia="Times New Roman" w:hAnsi="Times New Roman" w:cs="Times New Roman"/>
          <w:color w:val="494949"/>
          <w:sz w:val="27"/>
          <w:szCs w:val="27"/>
          <w:lang w:eastAsia="pl-PL"/>
        </w:rPr>
        <w:t>encepence.info</w:t>
      </w: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t>§2 Rejestracja</w:t>
      </w:r>
    </w:p>
    <w:p w:rsidR="000D4654" w:rsidRPr="000D4654" w:rsidRDefault="000D4654" w:rsidP="00F23587">
      <w:pPr>
        <w:numPr>
          <w:ilvl w:val="0"/>
          <w:numId w:val="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 xml:space="preserve">W celu rejestracji w Sklepie Internetowym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(założenia konta Klienta) należy wypełnić formularz rejestracyjny, podając wskazane tamże dane oraz hasło dostępu, a także zaakceptować regulamin Sklepu Internetowego </w:t>
      </w:r>
      <w:r w:rsidR="007A36F6" w:rsidRPr="007A36F6">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Poprzez rejestrację Klient zawiera ze Spółką umowę o świadczenie usług drogą elektroniczną mającą za przedmiot prowadzenie przez Spółkę konta Klienta w Sklepie Internetowym </w:t>
      </w:r>
      <w:r w:rsidR="007A36F6" w:rsidRPr="007A36F6">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2"/>
        </w:numPr>
        <w:spacing w:after="150" w:line="276" w:lineRule="auto"/>
        <w:ind w:left="450"/>
        <w:jc w:val="both"/>
        <w:textAlignment w:val="baseline"/>
        <w:rPr>
          <w:rFonts w:ascii="Arial" w:eastAsia="Times New Roman" w:hAnsi="Arial" w:cs="Arial"/>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Rejestracja w Sklepie Internetowym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jak również korzystanie z funkcjonalności Sklepu Internetowego </w:t>
      </w:r>
      <w:r w:rsidR="007A36F6" w:rsidRPr="007A36F6">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są nieodpłatne</w:t>
      </w:r>
      <w:r w:rsidRPr="000D4654">
        <w:rPr>
          <w:rFonts w:ascii="Arial" w:eastAsia="Times New Roman" w:hAnsi="Arial" w:cs="Arial"/>
          <w:color w:val="494949"/>
          <w:sz w:val="27"/>
          <w:szCs w:val="27"/>
          <w:lang w:eastAsia="pl-PL"/>
        </w:rPr>
        <w:t>.</w:t>
      </w:r>
    </w:p>
    <w:p w:rsidR="000D4654" w:rsidRPr="000D4654" w:rsidRDefault="000D4654" w:rsidP="00F23587">
      <w:pPr>
        <w:numPr>
          <w:ilvl w:val="0"/>
          <w:numId w:val="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Po zarejestrowaniu się w Sklepie Internetowym </w:t>
      </w:r>
      <w:r w:rsidR="007A36F6" w:rsidRPr="007A36F6">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każdorazowe logowanie odbywa się przy użyciu danych podanych w formularzu rejestracyjnym</w:t>
      </w:r>
    </w:p>
    <w:p w:rsidR="000D4654" w:rsidRPr="00113CE7" w:rsidRDefault="000D4654" w:rsidP="00F23587">
      <w:pPr>
        <w:numPr>
          <w:ilvl w:val="0"/>
          <w:numId w:val="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113CE7">
        <w:rPr>
          <w:rFonts w:ascii="Times New Roman" w:eastAsia="Times New Roman" w:hAnsi="Times New Roman" w:cs="Times New Roman"/>
          <w:color w:val="494949"/>
          <w:sz w:val="27"/>
          <w:szCs w:val="27"/>
          <w:lang w:eastAsia="pl-PL"/>
        </w:rPr>
        <w:t xml:space="preserve">Rejestracja do Programu Lojalnościowego za pośrednictwem strony internetowej wymaga jednoczesnej rejestracji do Sklepu Internetowego </w:t>
      </w:r>
      <w:r w:rsidR="00113CE7" w:rsidRPr="00113CE7">
        <w:rPr>
          <w:rFonts w:ascii="Times New Roman" w:eastAsia="Times New Roman" w:hAnsi="Times New Roman" w:cs="Times New Roman"/>
          <w:color w:val="494949"/>
          <w:sz w:val="27"/>
          <w:szCs w:val="27"/>
          <w:lang w:eastAsia="pl-PL"/>
        </w:rPr>
        <w:t xml:space="preserve">encepence.info. </w:t>
      </w:r>
      <w:r w:rsidRPr="00113CE7">
        <w:rPr>
          <w:rFonts w:ascii="Times New Roman" w:eastAsia="Times New Roman" w:hAnsi="Times New Roman" w:cs="Times New Roman"/>
          <w:color w:val="494949"/>
          <w:sz w:val="27"/>
          <w:szCs w:val="27"/>
          <w:lang w:eastAsia="pl-PL"/>
        </w:rPr>
        <w:t xml:space="preserve"> Klient chcący zarejestrować się w Programie Lojalnościowym w pierwszej kolejności wypełnia formularz rejestracyjny Sklepu Internetowego </w:t>
      </w:r>
      <w:r w:rsidR="00113CE7" w:rsidRPr="00113CE7">
        <w:rPr>
          <w:rFonts w:ascii="Times New Roman" w:eastAsia="Times New Roman" w:hAnsi="Times New Roman" w:cs="Times New Roman"/>
          <w:color w:val="494949"/>
          <w:sz w:val="27"/>
          <w:szCs w:val="27"/>
          <w:lang w:eastAsia="pl-PL"/>
        </w:rPr>
        <w:t>encepence.info</w:t>
      </w:r>
      <w:r w:rsidRPr="00113CE7">
        <w:rPr>
          <w:rFonts w:ascii="Times New Roman" w:eastAsia="Times New Roman" w:hAnsi="Times New Roman" w:cs="Times New Roman"/>
          <w:color w:val="494949"/>
          <w:sz w:val="27"/>
          <w:szCs w:val="27"/>
          <w:lang w:eastAsia="pl-PL"/>
        </w:rPr>
        <w:t xml:space="preserve">, a następnie podaje dane uzupełniające niezbędne do wzięcia udziału w Programie Lojalnościowych to jest: adres, datę urodzenia, płeć, numer telefonu oraz akceptuje regulamin Programu. Klient może podczas rejestracji wyrazić zgodę na otrzymywanie informacji o charakterze handlowym oraz marketingowym. W przypadku Klientów chcących zarejestrować się w Programie Lojalnościowym, a posiadających konto w Sklepie Internetowym </w:t>
      </w:r>
      <w:r w:rsidR="00113CE7" w:rsidRPr="00113CE7">
        <w:rPr>
          <w:rFonts w:ascii="Times New Roman" w:eastAsia="Times New Roman" w:hAnsi="Times New Roman" w:cs="Times New Roman"/>
          <w:color w:val="494949"/>
          <w:sz w:val="27"/>
          <w:szCs w:val="27"/>
          <w:lang w:eastAsia="pl-PL"/>
        </w:rPr>
        <w:t>encepence.info</w:t>
      </w:r>
      <w:r w:rsidRPr="00113CE7">
        <w:rPr>
          <w:rFonts w:ascii="Times New Roman" w:eastAsia="Times New Roman" w:hAnsi="Times New Roman" w:cs="Times New Roman"/>
          <w:color w:val="494949"/>
          <w:sz w:val="27"/>
          <w:szCs w:val="27"/>
          <w:lang w:eastAsia="pl-PL"/>
        </w:rPr>
        <w:t xml:space="preserve"> konieczne jest podanie jedynie danych uzupełniających niezbędnych do wzięcia udziału w Programie Lojalnościowym oraz akceptacja regulaminu Programu. Po zapisaniu danych na adres e-mail Klienta zostaje wysłany link aktywacyjny po potwierdzeniu którego Klient może korzystać ze Sklepu Internetowego </w:t>
      </w:r>
      <w:r w:rsidR="00113CE7" w:rsidRPr="00113CE7">
        <w:rPr>
          <w:rFonts w:ascii="Times New Roman" w:eastAsia="Times New Roman" w:hAnsi="Times New Roman" w:cs="Times New Roman"/>
          <w:color w:val="494949"/>
          <w:sz w:val="27"/>
          <w:szCs w:val="27"/>
          <w:lang w:eastAsia="pl-PL"/>
        </w:rPr>
        <w:t>encepence.info</w:t>
      </w:r>
      <w:r w:rsidRPr="00113CE7">
        <w:rPr>
          <w:rFonts w:ascii="Times New Roman" w:eastAsia="Times New Roman" w:hAnsi="Times New Roman" w:cs="Times New Roman"/>
          <w:color w:val="494949"/>
          <w:sz w:val="27"/>
          <w:szCs w:val="27"/>
          <w:lang w:eastAsia="pl-PL"/>
        </w:rPr>
        <w:t xml:space="preserve"> oraz strony Programu Lojalnościowego z poziomu konta Klienta w Sklepie Internetowym </w:t>
      </w:r>
      <w:r w:rsidR="00113CE7" w:rsidRPr="00113CE7">
        <w:rPr>
          <w:rFonts w:ascii="Times New Roman" w:eastAsia="Times New Roman" w:hAnsi="Times New Roman" w:cs="Times New Roman"/>
          <w:color w:val="494949"/>
          <w:sz w:val="27"/>
          <w:szCs w:val="27"/>
          <w:lang w:eastAsia="pl-PL"/>
        </w:rPr>
        <w:t>encepence.info</w:t>
      </w: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t xml:space="preserve">§3 Zasady korzystania ze Sklepu Internetowego </w:t>
      </w:r>
      <w:r w:rsidR="008F1BEB" w:rsidRPr="008F1BEB">
        <w:rPr>
          <w:rFonts w:ascii="Times New Roman" w:eastAsia="Times New Roman" w:hAnsi="Times New Roman" w:cs="Times New Roman"/>
          <w:b/>
          <w:bCs/>
          <w:color w:val="494949"/>
          <w:sz w:val="28"/>
          <w:szCs w:val="28"/>
          <w:lang w:eastAsia="pl-PL"/>
        </w:rPr>
        <w:t>encepence.info</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Logowanie do Sklepu Internetowego </w:t>
      </w:r>
      <w:r w:rsidR="002C07C2" w:rsidRPr="002C07C2">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odbywa się poprzez wpisanie w formularzu logowania adresu e-mail oraz hasła podanych przy rejestracji konta Klienta, a także zaakceptowania regulaminu Sklepu Internetowego </w:t>
      </w:r>
      <w:r w:rsidR="002C07C2" w:rsidRPr="002C07C2">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Dane podane przy rejestracji konta mogą zostać zmienione po zalogowaniu się na konto Klienta (zakładka „Twój profil”). W razie zmiany danych dokonanej w trybie określonym w zdaniu poprzednim kolejne logowania do Sklepu Internetowego </w:t>
      </w:r>
      <w:r w:rsidR="002C07C2" w:rsidRPr="002C07C2">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odbywać się będą poprzez wpisanie zmienionego w taki sposób adresu e-mail lub hasła.</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 xml:space="preserve">Wraz z zarejestrowaniem się w Sklepie Internetowym </w:t>
      </w:r>
      <w:r w:rsidR="004C7DAA" w:rsidRPr="004C7DAA">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zakładane jest konto Klienta oraz tworzony jest profil publiczny Klienta. W profilu publicznym Klienta dla każdego użytkownika Sklepu Internetowego </w:t>
      </w:r>
      <w:r w:rsidR="004C7DAA" w:rsidRPr="004C7DAA">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widoczny jest nick Klienta lub imię i nazwisko (wedle decyzji Klienta). Dane udostępnione w profilu publicznym (to jest imię i nazwisko lub nick) dostępne są dla wszystkich użytkowników Sklepu Internetowego </w:t>
      </w:r>
      <w:r w:rsidR="004C7DAA" w:rsidRPr="004C7DAA">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razie zamieszczenia przez zarejestrowanego Klienta recenzji produktu. Pozostałe dane zamieszczone przez Klienta na jego koncie nie są dostępne dla innych użytkowników Sklepu Internetowego </w:t>
      </w:r>
      <w:r w:rsidR="004C7DAA" w:rsidRPr="004C7DAA">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 Zamieszczając jakiekolwiek dane w Sklepie Internetowym </w:t>
      </w:r>
      <w:r w:rsidR="004C7DAA" w:rsidRPr="004C7DAA">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 Klient oświadcza, iż władny jest do posługiwania się powyższymi danymi, w tym umieścić je w Sklepie Internetowym </w:t>
      </w:r>
      <w:r w:rsidR="004C7DAA" w:rsidRPr="004C7DAA">
        <w:rPr>
          <w:rFonts w:ascii="Times New Roman" w:eastAsia="Times New Roman" w:hAnsi="Times New Roman" w:cs="Times New Roman"/>
          <w:color w:val="494949"/>
          <w:sz w:val="27"/>
          <w:szCs w:val="27"/>
          <w:lang w:eastAsia="pl-PL"/>
        </w:rPr>
        <w:t>encepence</w:t>
      </w:r>
      <w:r w:rsidR="004C7DAA">
        <w:rPr>
          <w:rFonts w:ascii="Times New Roman" w:eastAsia="Times New Roman" w:hAnsi="Times New Roman" w:cs="Times New Roman"/>
          <w:color w:val="494949"/>
          <w:sz w:val="27"/>
          <w:szCs w:val="27"/>
          <w:lang w:eastAsia="pl-PL"/>
        </w:rPr>
        <w:t>.</w:t>
      </w:r>
      <w:r w:rsidR="004C7DAA" w:rsidRPr="004C7DAA">
        <w:rPr>
          <w:rFonts w:ascii="Times New Roman" w:eastAsia="Times New Roman" w:hAnsi="Times New Roman" w:cs="Times New Roman"/>
          <w:color w:val="494949"/>
          <w:sz w:val="27"/>
          <w:szCs w:val="27"/>
          <w:lang w:eastAsia="pl-PL"/>
        </w:rPr>
        <w:t>info</w:t>
      </w:r>
      <w:r w:rsidRPr="000D4654">
        <w:rPr>
          <w:rFonts w:ascii="Times New Roman" w:eastAsia="Times New Roman" w:hAnsi="Times New Roman" w:cs="Times New Roman"/>
          <w:color w:val="494949"/>
          <w:sz w:val="27"/>
          <w:szCs w:val="27"/>
          <w:lang w:eastAsia="pl-PL"/>
        </w:rPr>
        <w:t>. Zarejesrtowany Klient zamieszczający recenzje produktu oświadcza, że władny jest do decydowania o udostępnieniu danych zawartych w jego profilu publicznym (to jest imienia, nazwiska lub nick’u) nieograniczonemu kręgowi osób.</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który zarejestrował się (założył konto) w Sklepie Internetowym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może korzystać ze wszystkich dostępnych funkcjonalności Sklepu Internetowego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tym składać zamówienia na produkty dostępne w asortymencie Sklepu Internetowego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oraz dodatkowo, monitorować status swoich zamówień, uzyskać dostęp do faktur dotyczących zamówień złożonych w przeszłości, dodawać produkty do schowka, a także zamieszczać Materiały w Sklepie Internetowym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Zamieszczane przez Klienta Materiały nie mogą naruszać powszechnie obowiązujących przepisów prawa, praw osób trzecich, w tym praw na dobrach niematerialnych osób trzecich, dóbr osobistych osób trzecich oraz zasad współżycia społecznego (za sprzeczne z zasadami współżycia społecznego uznaje się materiały niezgodne z charakterem funkcjonalności Sklepu Internetowego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której zostały zamieszczone </w:t>
      </w:r>
      <w:r w:rsidR="00D52044" w:rsidRPr="00D52044">
        <w:rPr>
          <w:rFonts w:ascii="Times New Roman" w:eastAsia="Times New Roman" w:hAnsi="Times New Roman" w:cs="Times New Roman"/>
          <w:color w:val="494949"/>
          <w:sz w:val="27"/>
          <w:szCs w:val="27"/>
          <w:lang w:eastAsia="pl-PL"/>
        </w:rPr>
        <w:t>–</w:t>
      </w:r>
      <w:r w:rsidRPr="000D4654">
        <w:rPr>
          <w:rFonts w:ascii="Times New Roman" w:eastAsia="Times New Roman" w:hAnsi="Times New Roman" w:cs="Times New Roman"/>
          <w:color w:val="494949"/>
          <w:sz w:val="27"/>
          <w:szCs w:val="27"/>
          <w:lang w:eastAsia="pl-PL"/>
        </w:rPr>
        <w:t xml:space="preserve"> nie</w:t>
      </w:r>
      <w:r w:rsidR="00D52044" w:rsidRPr="00D52044">
        <w:rPr>
          <w:rFonts w:ascii="Times New Roman" w:eastAsia="Times New Roman" w:hAnsi="Times New Roman" w:cs="Times New Roman"/>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merytoryczne lub nie na temat wpisy lub recenzje, materiały o charakterze promującym lub reklamowym, w tym w postaci linków do innych stron. Materiały powinny być zgodne z charakterem funkcjonalności Sklepu Internetowego </w:t>
      </w:r>
      <w:r w:rsidR="004C7DAA"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w której zostały zamieszczone - na przykład recenzje powinny być merytoryczne oraz dotyczyć produktu do którego się odnoszą, nie mogą reklamować lub promować cudzych usług, produktów lub przedsiębiorstwa). Materiały nie powinny zawierać danych osobowych.</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z momentem zamieszczenia danego Materiału (przy czym za zamieszczenie Materiału uznawane będzie także przesłanie danego Materiału do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formie tzw. pytania do eksperta):</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 xml:space="preserve">oświadcza, iż władny jest zamieścić dany Materiał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w tym udostępnić go nieograniczonemu kręgowi osób;</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oświadcza, iż dany Materiał nie narusza powszechnie obowiązujących przepisów prawa, praw osób trzecich, w tym praw na dobrach niematerialnych osób trzecich, dóbr osobistych osób trzecich, ani zasad współżycia społecznego;</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zamieszczając dany Materiał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tym w szczególności zdjęcia, recenzje itp.) udziela Spółce nieograniczonej czasowo i terytorialnie licencji na korzystanie przez Spółkę z powyższego Materiału w działalności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tym w szczególności na utrzymywanie ich w zasobach systemu informatycznego Spółki oraz udostępniania innym użytkownikom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Klientowi z tytułu udzielenia Spółce powyższej licencji nie przysługuje jakiekolwiek wynagrodzenie;</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na wypadek jakichkolwiek roszczeń osób trzecich dotyczących Materiału zamieszczonego przez Klienta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Klient zobowiązuje się do naprawienia szkody poniesionej przez Spółkę z tego tytułu w zakresie w jakim wynika ona z winy Klienta, a także do przystąpienia do postępowania sądowego lub pozasądowego po stronie Spółki na pierwsze wezwanie Spółki.</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Spółka uprawniona jest do zablokowania konta Klienta, jeżeli jego działanie w ramach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naruszy powszechnie obowiązujące przepisy prawa, prawa osób trzecich (w tym w szczególności prawa na dobrach niematerialnych), dobra osobiste osób trzecich, zasady współżycia społecznego lub postanowienia niniejszego regulaminu. O zamiarze zablokowania konta Klienta Klient zostanie powiadomiony na adres poczty elektronicznej aktualnie zarejestrowany w Sklepie Internetowym </w:t>
      </w:r>
      <w:r w:rsidR="00D52044" w:rsidRPr="00D5204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Spółka uprawniona jest do usuwania ze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Materiałów zawierających treści bezprawne, naruszających prawa osób trzecich, dobra osobiste, zasady współżycia społecznego lub postanowienia niniejszego regulaminu. O zamiarze usunięcia Materiałów zamieszczonych przez Klienta Klient zostanie</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 xml:space="preserve">powiadomiony na adres poczty elektronicznej aktualnie zarejestrowany w Sklepie Internetowym </w:t>
      </w:r>
      <w:r w:rsidR="00D52044" w:rsidRPr="00D5204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przyjmuje do wiadomości, iż Sklep Internetowy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nie stanowi narzędzia do utrwalania i przechowywania Materiałów. Spółka nie </w:t>
      </w:r>
      <w:r w:rsidRPr="000D4654">
        <w:rPr>
          <w:rFonts w:ascii="Times New Roman" w:eastAsia="Times New Roman" w:hAnsi="Times New Roman" w:cs="Times New Roman"/>
          <w:color w:val="494949"/>
          <w:sz w:val="27"/>
          <w:szCs w:val="27"/>
          <w:lang w:eastAsia="pl-PL"/>
        </w:rPr>
        <w:lastRenderedPageBreak/>
        <w:t xml:space="preserve">gwarantuje, iż zamieszczone przez Klienta Materiały będą przechowywane przez Spółkę lub stale dostępne na stronach internetowych Sklepu Internetowego </w:t>
      </w:r>
      <w:r w:rsidR="00D52044" w:rsidRPr="00D5204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W przypadku gdy którykolwiek z Materiałów zamieszczonych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zawiera treści bezprawne lub w inny sposób narusza prawa osób trzecich, zasady współżycia społecznego lub regulamin, należy poinformować o tym Spółkę za pośrednictwem BOK/COK wskazując adres internetowy, pod którym dostępny jest dany Materiał w ramach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oraz informując, na czym polega naruszenie.</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Wszelkie reklamacje i uwagi dotyczące działania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mogą być zgłaszane Spółce za pośrednictwem BOK/COK. Reklamacje dotyczące produktów mogą być zgłaszane stosownie do postanowień § 8 regulaminu.</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Zgłoszenia, o których mowa w ust. 9 zdanie pierwsze niniejszego paragrafu, będą rozpatrywane w terminie 14 dni od dnia zgłoszenia.</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Klient zobowiązany jest do zachowania w tajemnicy:</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loginu i hasła do swojego konta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ponieważ za ich pomocą następuje weryfikacja tożsamości zarejestrowanego Klienta w Sklepie Internetowym </w:t>
      </w:r>
      <w:r w:rsidR="00D52044" w:rsidRPr="00D5204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Osoby korzystające ze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w imieniu i na rzecz osoby prawnej lub jednostki organizacyjnej nie posiadającej osobowości prawnej ale posiadające zdolność do czynności prawnych (zwanych dalej łącznie „Osobami Prawnymi”), w tym w szczególności dokonujące zakupów w imieniu Osób Prawnych oświadczają i zapewniają, iż w chwili podejmowania jakichkolwiek działań w imieniu Osób Prawnych będą należycie umocowane do dokonywania takich działań w imieniu danej Osoby Prawnej.</w:t>
      </w:r>
    </w:p>
    <w:p w:rsidR="000D4654" w:rsidRPr="000D4654" w:rsidRDefault="000D4654" w:rsidP="00F23587">
      <w:pPr>
        <w:numPr>
          <w:ilvl w:val="0"/>
          <w:numId w:val="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Umowa o świadczenie usług drogą elektroniczną, o której mowa w § 2 ust 1 może być rozwiązana:</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przez zarejestrowanego Klienta, w każdym czasie;</w:t>
      </w:r>
    </w:p>
    <w:p w:rsidR="000D4654" w:rsidRPr="000D4654" w:rsidRDefault="000D4654" w:rsidP="00F23587">
      <w:pPr>
        <w:numPr>
          <w:ilvl w:val="1"/>
          <w:numId w:val="3"/>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przez Spółkę w sytuacji określonej w § 3 ust 5 bądź w razie zakończenia świadczenia przez Spółkę usług objętych umową, z</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zachowaniem miesięcznego okresu wypowiedzenia, poprzez wiadomość elektroniczną przesłaną na adres mailowy przypisany do konta Klienta (to jest adres podany podczas rejestracji lub, w sytuacji, gdy Klient zaktualizował adres email, adres zaktualizowany) .</w:t>
      </w:r>
    </w:p>
    <w:p w:rsid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lastRenderedPageBreak/>
        <w:t>§4 Informacje o produktach</w:t>
      </w:r>
    </w:p>
    <w:p w:rsidR="00A644F4" w:rsidRPr="00A644F4" w:rsidRDefault="00A644F4" w:rsidP="00A644F4">
      <w:pPr>
        <w:numPr>
          <w:ilvl w:val="0"/>
          <w:numId w:val="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A644F4">
        <w:rPr>
          <w:rFonts w:ascii="Times New Roman" w:eastAsia="Times New Roman" w:hAnsi="Times New Roman" w:cs="Times New Roman"/>
          <w:color w:val="494949"/>
          <w:sz w:val="27"/>
          <w:szCs w:val="27"/>
          <w:lang w:eastAsia="pl-PL"/>
        </w:rPr>
        <w:t xml:space="preserve">Sklep </w:t>
      </w:r>
      <w:r>
        <w:rPr>
          <w:rFonts w:ascii="Times New Roman" w:eastAsia="Times New Roman" w:hAnsi="Times New Roman" w:cs="Times New Roman"/>
          <w:color w:val="494949"/>
          <w:sz w:val="27"/>
          <w:szCs w:val="27"/>
          <w:lang w:eastAsia="pl-PL"/>
        </w:rPr>
        <w:t xml:space="preserve">internetowy </w:t>
      </w:r>
      <w:r w:rsidRPr="00A644F4">
        <w:rPr>
          <w:rFonts w:ascii="Times New Roman" w:eastAsia="Times New Roman" w:hAnsi="Times New Roman" w:cs="Times New Roman"/>
          <w:color w:val="494949"/>
          <w:sz w:val="27"/>
          <w:szCs w:val="27"/>
          <w:lang w:eastAsia="pl-PL"/>
        </w:rPr>
        <w:t>encepence.info sprzedaje wyroby dydaktyczne produkowane przez spółkę Fego Kids Sp. z o.o.</w:t>
      </w:r>
      <w:r>
        <w:rPr>
          <w:rFonts w:ascii="Times New Roman" w:eastAsia="Times New Roman" w:hAnsi="Times New Roman" w:cs="Times New Roman"/>
          <w:color w:val="494949"/>
          <w:sz w:val="27"/>
          <w:szCs w:val="27"/>
          <w:lang w:eastAsia="pl-PL"/>
        </w:rPr>
        <w:t xml:space="preserve">. </w:t>
      </w:r>
    </w:p>
    <w:p w:rsidR="000D4654" w:rsidRPr="000D4654" w:rsidRDefault="000D4654" w:rsidP="00F23587">
      <w:pPr>
        <w:numPr>
          <w:ilvl w:val="0"/>
          <w:numId w:val="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Informacje o produktach dostępnych w asortymencie Sklepu Internetowego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stanowią zaproszenie do zawarcia umowy w rozumieniu art. 71 Kodeksu cywilnego.</w:t>
      </w:r>
    </w:p>
    <w:p w:rsidR="000D4654" w:rsidRPr="000D4654" w:rsidRDefault="000D4654" w:rsidP="00F23587">
      <w:pPr>
        <w:numPr>
          <w:ilvl w:val="0"/>
          <w:numId w:val="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Ceny produktów wskazanych na stronach internetowych Sklepu Internetowego </w:t>
      </w:r>
      <w:r w:rsidR="00D52044" w:rsidRPr="00D5204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1"/>
          <w:numId w:val="4"/>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zawierają podatek VAT i podawane są w złotych polskich;</w:t>
      </w:r>
    </w:p>
    <w:p w:rsidR="000D4654" w:rsidRPr="000D4654" w:rsidRDefault="000D4654" w:rsidP="00F23587">
      <w:pPr>
        <w:numPr>
          <w:ilvl w:val="1"/>
          <w:numId w:val="4"/>
        </w:numPr>
        <w:spacing w:after="150" w:line="276" w:lineRule="auto"/>
        <w:ind w:left="750"/>
        <w:jc w:val="both"/>
        <w:textAlignment w:val="baseline"/>
        <w:rPr>
          <w:rFonts w:ascii="Arial" w:eastAsia="Times New Roman" w:hAnsi="Arial" w:cs="Arial"/>
          <w:color w:val="494949"/>
          <w:sz w:val="27"/>
          <w:szCs w:val="27"/>
          <w:lang w:eastAsia="pl-PL"/>
        </w:rPr>
      </w:pPr>
      <w:r w:rsidRPr="000D4654">
        <w:rPr>
          <w:rFonts w:ascii="Times New Roman" w:eastAsia="Times New Roman" w:hAnsi="Times New Roman" w:cs="Times New Roman"/>
          <w:color w:val="494949"/>
          <w:sz w:val="27"/>
          <w:szCs w:val="27"/>
          <w:lang w:eastAsia="pl-PL"/>
        </w:rPr>
        <w:t>nie zawierają kosztów dostawy. Koszty dostawy zależą od wybranego przez Klienta sposobu dostarczenia produktu, a także od wartości oraz wielkości zamówienia. Koszty dostawy podawane są przy wyborze sposobu dostawy produktu przez Klienta. Całkowity koszt zamówienia (tj. cena produktów wraz z kosztami dostawy oraz kosztami usług dodatkowych, o ile takie będą przez Spółkę świadczone i zostaną przez Klienta wybrane) wskazany jest w koszyku przed złożeniem zamówienia przez Klienta</w:t>
      </w:r>
      <w:r w:rsidRPr="000D4654">
        <w:rPr>
          <w:rFonts w:ascii="Arial" w:eastAsia="Times New Roman" w:hAnsi="Arial" w:cs="Arial"/>
          <w:color w:val="494949"/>
          <w:sz w:val="27"/>
          <w:szCs w:val="27"/>
          <w:lang w:eastAsia="pl-PL"/>
        </w:rPr>
        <w:t>.</w:t>
      </w:r>
    </w:p>
    <w:p w:rsidR="000D4654" w:rsidRPr="000D4654" w:rsidRDefault="000D4654" w:rsidP="00F23587">
      <w:pPr>
        <w:numPr>
          <w:ilvl w:val="0"/>
          <w:numId w:val="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Spółka zastrzega sobie prawo do dokonywania na bieżąco zmian w cenach produktów oraz do przeprowadzania i odwoływania wszelkiego rodzaju akcji promocyjnych oraz wyprzedaży. Uprawnienie, o którym mowa w poprzednim zdaniu, nie ma wpływu na zamówienia złożone przed zmianą ceny, warunków akcji promocyjnych lub wyprzedaży.</w:t>
      </w:r>
    </w:p>
    <w:p w:rsidR="000D4654" w:rsidRPr="000D4654" w:rsidRDefault="000D4654" w:rsidP="00F23587">
      <w:pPr>
        <w:numPr>
          <w:ilvl w:val="0"/>
          <w:numId w:val="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Promocje w Sklepie Internetowym </w:t>
      </w:r>
      <w:r w:rsidR="00D52044" w:rsidRPr="00D5204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nie łączą się z innymi promocjami (w tym kodami, kuponami i kartami rabatowymi, wyprzedażą ani przecenami) chyba że regulamin danej promocji stanowi inaczej.</w:t>
      </w:r>
    </w:p>
    <w:p w:rsidR="000D4654" w:rsidRPr="000D4654" w:rsidRDefault="000D4654" w:rsidP="00F23587">
      <w:pPr>
        <w:spacing w:before="199" w:after="199" w:line="276" w:lineRule="auto"/>
        <w:jc w:val="both"/>
        <w:textAlignment w:val="baseline"/>
        <w:outlineLvl w:val="1"/>
        <w:rPr>
          <w:rFonts w:ascii="inherit" w:eastAsia="Times New Roman" w:hAnsi="inherit" w:cs="Arial"/>
          <w:b/>
          <w:bCs/>
          <w:color w:val="494949"/>
          <w:sz w:val="41"/>
          <w:szCs w:val="41"/>
          <w:lang w:eastAsia="pl-PL"/>
        </w:rPr>
      </w:pPr>
      <w:r w:rsidRPr="000D4654">
        <w:rPr>
          <w:rFonts w:ascii="Times New Roman" w:eastAsia="Times New Roman" w:hAnsi="Times New Roman" w:cs="Times New Roman"/>
          <w:b/>
          <w:bCs/>
          <w:color w:val="494949"/>
          <w:sz w:val="28"/>
          <w:szCs w:val="28"/>
          <w:lang w:eastAsia="pl-PL"/>
        </w:rPr>
        <w:t>§5</w:t>
      </w:r>
      <w:r w:rsidRPr="000D4654">
        <w:rPr>
          <w:rFonts w:ascii="inherit" w:eastAsia="Times New Roman" w:hAnsi="inherit" w:cs="Arial"/>
          <w:b/>
          <w:bCs/>
          <w:color w:val="494949"/>
          <w:sz w:val="41"/>
          <w:szCs w:val="41"/>
          <w:lang w:eastAsia="pl-PL"/>
        </w:rPr>
        <w:t xml:space="preserve"> </w:t>
      </w:r>
      <w:r w:rsidRPr="000D4654">
        <w:rPr>
          <w:rFonts w:ascii="Times New Roman" w:eastAsia="Times New Roman" w:hAnsi="Times New Roman" w:cs="Times New Roman"/>
          <w:b/>
          <w:bCs/>
          <w:color w:val="494949"/>
          <w:sz w:val="28"/>
          <w:szCs w:val="28"/>
          <w:lang w:eastAsia="pl-PL"/>
        </w:rPr>
        <w:t>Warunki realizacji zamówień</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może składać zamówienia na produkty dostępne w asortymencie Sklepu Internetowego </w:t>
      </w:r>
      <w:r w:rsidR="00D52044" w:rsidRPr="00122603">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jako Klient zarejestrowany (po zalogowaniu się na konto Klienta) lub jako tzw. „gość” (Klient niezarejestrowany).</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celu złożenia zamówienia należy:</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wybrać produkt będący przedmiotem zamówienia, a następnie kliknąć przycisk „Dodaj do koszyka” (lub równoznaczny), przy czym w razie chęci zakupu kilku produktów czynność tą należy powtórzyć dla każdego z wybieranych produktów;</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po zakończeniu procesu wyboru produktów przejść do „Koszyka”, a następnie:</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wybrać sposób dostarczenia produktu, oraz, o ile wybrany sposób dostarczenia produktu tego wymaga, rodzaj przesyłki;</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gdy zamówienie będzie odebrane przez Klienta w Punkcie Odbioru – wybrać z listy Punkt Odbioru, w którym zamówienie zostanie odebrane;</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gdy zamówienie zostanie dostarczone za pośrednictwem Firmy Kurierskiej: wpisać dane odbiorcy zamówienia oraz adres, na który ma nastąpić dostawa produktu. W przypadku wybrania dostawy przez Firmę Kurierską wymagane jest by Klient dodatkowo podał numer telefonu do kontaktu z kurierem;</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wpisać dane do faktury, jeśli są inne niż dane do odbioru zamówienia;</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zaakceptować Regulamin Sklepu Internetowego </w:t>
      </w:r>
      <w:r w:rsidR="00122603" w:rsidRPr="00122603">
        <w:rPr>
          <w:rFonts w:ascii="Times New Roman" w:eastAsia="Times New Roman" w:hAnsi="Times New Roman" w:cs="Times New Roman"/>
          <w:color w:val="494949"/>
          <w:sz w:val="27"/>
          <w:szCs w:val="27"/>
          <w:lang w:eastAsia="pl-PL"/>
        </w:rPr>
        <w:t xml:space="preserve">encepence.info </w:t>
      </w:r>
      <w:r w:rsidRPr="000D4654">
        <w:rPr>
          <w:rFonts w:ascii="Times New Roman" w:eastAsia="Times New Roman" w:hAnsi="Times New Roman" w:cs="Times New Roman"/>
          <w:color w:val="494949"/>
          <w:sz w:val="27"/>
          <w:szCs w:val="27"/>
          <w:lang w:eastAsia="pl-PL"/>
        </w:rPr>
        <w:t xml:space="preserve"> bądź zalogować się na swoje konto utworzone w tymże Sklepie;</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kliknąć przycisk „Zamów i zapłać” lub analogiczny;</w:t>
      </w:r>
    </w:p>
    <w:p w:rsidR="000D4654" w:rsidRPr="000D4654" w:rsidRDefault="000D4654" w:rsidP="00F23587">
      <w:pPr>
        <w:numPr>
          <w:ilvl w:val="2"/>
          <w:numId w:val="5"/>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gdy Klient chce zarejestrować transakcje zakupu w Programie Lojalnościowym: wpisać numer karty w Programie Lojalnościowym, do której przypisana ma być transakcja lub wybrać kartę w Programie Lojalnościowym spośród kart przypisanych do konta Klienta, do której przypisana ma być transakcja;</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płatności z góry należy także opłacić zamówienie w jeden z dostępnych sposobów płatności.</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Przedmiot zamówienia może być dostarczony Klientowi – w zależności od jego wyboru oraz od rozmiarów zamawianych produktów:</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na adres wskazany przez Klienta w zamówieniu - Firmą Kurierską,, w sytuacji gdy Klient wybrał taką formę dostawy;</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do wskazanego przez Klienta Punktu Odbioru – w takim przypadku odbiór przedmiotu zamówienia następuje w wybranym przez Klienta Punkcie Odbioru.</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W Sklepie Internetowym </w:t>
      </w:r>
      <w:r w:rsidR="00122603" w:rsidRPr="00122603">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prowadzona jest sprzedaż detaliczna, w związku z czym Spółka uprawniona jest do wprowadzenia maksymalnej ilości sztuk danego produktu objętej jednym zamówieniem. </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W przypadku, gdy w ramach jednego zamówienia Klient zamawia co najmniej 2 produkty, zamówienie może zostać podzielone przez Spółkę na co najmniej 2 (dwie) części (zwane dalej „Paczkami”).O podziale zamówienia na Paczki Klient zostanie poinformowany w wiadomości zawierającej potwierdzenie otrzymania przez Spółkę zamówienia, przy czym informacja ta nie powoduje zwiększenia kosztów dostawy zamawianych Produktów.</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Złożenie zamówienia przez Klienta oznacza złożenie Spółce oferty zawarcia umowy sprzedaży (kupna) zamówionego produktu lub produktów. Złożenie zamówienia nastąpi w momencie wciśnięcia przez Klienta przycisku „Złóż zamówienie i zapłać”.</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Niezwłocznie po złożeniu zamówienia na adres poczty elektronicznej Klienta wskazany w trakcie składania zamówienia lub, w przypadku Klientów zarejestrowanych, wskazany w koncie Klienta zostanie wysłane potwierdzenie otrzymania przez Spółkę zamówienia złożonego przez Klienta. Następnie, jeżeli realizacja zamówienia jest możliwa, na adres poczty elektronicznej Klienta wysłana zostanie wiadomość elektroniczna z potwierdzeniem przyjęcia zamówienia do realizacji. Potwierdzenie przyjęcia zamówienia do realizacji jest oświadczeniem Spółki o przyjęciu oferty, o której mowa w ust. 7 powyżej.</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Spółka zastrzega sobie prawo do ograniczenia sposobów dostawy oraz form płatności w stosunku do Klienta, który:</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co najmniej trzykrotnie nie odebrał przedmiotu zamówienia płatnego przy odbiorze;</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co najmniej trzykrotnie nie odebrał przedmiotu zamówienia przesłanego przesyłką kurierską;</w:t>
      </w:r>
    </w:p>
    <w:p w:rsidR="000D4654" w:rsidRPr="000D4654" w:rsidRDefault="000D4654" w:rsidP="00F23587">
      <w:pPr>
        <w:numPr>
          <w:ilvl w:val="1"/>
          <w:numId w:val="5"/>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co najmniej trzykrotnie nie odebrał przedmiotu zamówienia przesłanego </w:t>
      </w:r>
      <w:r w:rsidR="00122603" w:rsidRPr="00122603">
        <w:rPr>
          <w:rFonts w:ascii="Times New Roman" w:eastAsia="Times New Roman" w:hAnsi="Times New Roman" w:cs="Times New Roman"/>
          <w:color w:val="494949"/>
          <w:sz w:val="27"/>
          <w:szCs w:val="27"/>
          <w:lang w:eastAsia="pl-PL"/>
        </w:rPr>
        <w:t>do</w:t>
      </w:r>
      <w:r w:rsidRPr="000D4654">
        <w:rPr>
          <w:rFonts w:ascii="Times New Roman" w:eastAsia="Times New Roman" w:hAnsi="Times New Roman" w:cs="Times New Roman"/>
          <w:color w:val="494949"/>
          <w:sz w:val="27"/>
          <w:szCs w:val="27"/>
          <w:lang w:eastAsia="pl-PL"/>
        </w:rPr>
        <w:t xml:space="preserve"> Punktu Odbioru.</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braku w Magazynie zamówionego produktu lub braku możliwości realizacji zamówienia Klienta z innych przyczyn, Spółka poinformuje Klienta o zaistniałej sytuacji wysyłając wiadomość na wskazany przez Klienta adres e-mail.</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Klient składając zamówienie i wybierając dostawę realizowaną przez Firmę Kurierską powinien podać dokładny adres pod który zamówienie to ma zostać dostarczone. Podanie przez Klienta błędnego lub niedokładnego adresu może spowodować opóźnienie lub uniemożliwić dostarczenie przedmiotu zamówienia.</w:t>
      </w:r>
    </w:p>
    <w:p w:rsidR="000D4654" w:rsidRPr="000D4654" w:rsidRDefault="000D4654" w:rsidP="00F23587">
      <w:pPr>
        <w:numPr>
          <w:ilvl w:val="0"/>
          <w:numId w:val="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W komunikacji z Klientem (np. w wysyłanych przez Spółkę wiadomościach z potwierdzeniem otrzymania zamówienia oraz z potwierdzeniem przyjęcia zamówienia do realizacji) jako wartość zamówienia wskazana będzie wartość zamawianych produktów oraz koszty dostawy (zależne od wybranej przez Klienta formy dostawy), a także koszty innych, dodatkowych usług zamawianych przez Klienta (o ile Spółka będzie oferować takie dodatkowe usługi, a Klient je zamówi). Wartość zamówienia wskazywać będzie całkowite koszty, które Klient zobowiązany będzie ponieść.</w:t>
      </w:r>
    </w:p>
    <w:p w:rsidR="00E11EA6" w:rsidRDefault="000D4654" w:rsidP="00E11EA6">
      <w:pPr>
        <w:numPr>
          <w:ilvl w:val="0"/>
          <w:numId w:val="5"/>
        </w:numPr>
        <w:spacing w:after="150" w:line="276" w:lineRule="auto"/>
        <w:ind w:left="450"/>
        <w:jc w:val="both"/>
        <w:textAlignment w:val="baseline"/>
        <w:rPr>
          <w:rFonts w:ascii="Arial" w:eastAsia="Times New Roman" w:hAnsi="Arial" w:cs="Arial"/>
          <w:color w:val="494949"/>
          <w:sz w:val="27"/>
          <w:szCs w:val="27"/>
          <w:lang w:eastAsia="pl-PL"/>
        </w:rPr>
      </w:pPr>
      <w:r w:rsidRPr="000D4654">
        <w:rPr>
          <w:rFonts w:ascii="Times New Roman" w:eastAsia="Times New Roman" w:hAnsi="Times New Roman" w:cs="Times New Roman"/>
          <w:color w:val="494949"/>
          <w:sz w:val="27"/>
          <w:szCs w:val="27"/>
          <w:lang w:eastAsia="pl-PL"/>
        </w:rPr>
        <w:t>Po wprowadzeniu na terenie Polski obowiązku stosowania mechanizmu podzielonej płatności, Spółka może wprowadzić ograniczenia w realizacji zamówień składanych przez przedsiębiorców stanowiących transakcje podlegające temu obowiązkowi. Dla uniknięcia wątpliwości podkreśla się, że niniejszy §5 ust 13 nie dotyczy zamówień składanych przez Konsumentów</w:t>
      </w:r>
      <w:r w:rsidRPr="000D4654">
        <w:rPr>
          <w:rFonts w:ascii="Arial" w:eastAsia="Times New Roman" w:hAnsi="Arial" w:cs="Arial"/>
          <w:color w:val="494949"/>
          <w:sz w:val="27"/>
          <w:szCs w:val="27"/>
          <w:lang w:eastAsia="pl-PL"/>
        </w:rPr>
        <w:t>.</w:t>
      </w:r>
    </w:p>
    <w:p w:rsidR="00E11EA6" w:rsidRPr="00E11EA6" w:rsidRDefault="00E11EA6" w:rsidP="00CC1EC0">
      <w:pPr>
        <w:numPr>
          <w:ilvl w:val="0"/>
          <w:numId w:val="5"/>
        </w:numPr>
        <w:spacing w:before="199" w:after="199" w:line="276" w:lineRule="auto"/>
        <w:ind w:left="450"/>
        <w:jc w:val="both"/>
        <w:textAlignment w:val="baseline"/>
        <w:outlineLvl w:val="1"/>
        <w:rPr>
          <w:rFonts w:ascii="Times New Roman" w:eastAsia="Times New Roman" w:hAnsi="Times New Roman" w:cs="Times New Roman"/>
          <w:b/>
          <w:bCs/>
          <w:color w:val="494949"/>
          <w:sz w:val="28"/>
          <w:szCs w:val="28"/>
          <w:lang w:eastAsia="pl-PL"/>
        </w:rPr>
      </w:pPr>
      <w:r w:rsidRPr="00E11EA6">
        <w:rPr>
          <w:rFonts w:ascii="Times New Roman" w:eastAsia="Times New Roman" w:hAnsi="Times New Roman" w:cs="Times New Roman"/>
          <w:color w:val="494949"/>
          <w:sz w:val="27"/>
          <w:szCs w:val="27"/>
          <w:lang w:eastAsia="pl-PL"/>
        </w:rPr>
        <w:t>Klient składając zamówienie</w:t>
      </w:r>
      <w:r w:rsidRPr="00E11EA6">
        <w:rPr>
          <w:rFonts w:ascii="Times New Roman" w:eastAsia="Times New Roman" w:hAnsi="Times New Roman" w:cs="Times New Roman"/>
          <w:bCs/>
          <w:color w:val="494949"/>
          <w:sz w:val="28"/>
          <w:szCs w:val="28"/>
          <w:lang w:eastAsia="pl-PL"/>
        </w:rPr>
        <w:t xml:space="preserve">, oświadcza </w:t>
      </w:r>
      <w:r w:rsidRPr="00E11EA6">
        <w:rPr>
          <w:rFonts w:ascii="Verdana" w:hAnsi="Verdana"/>
          <w:color w:val="222222"/>
          <w:sz w:val="23"/>
          <w:szCs w:val="23"/>
          <w:shd w:val="clear" w:color="auto" w:fill="FFFFFF"/>
        </w:rPr>
        <w:t xml:space="preserve">że dokładnie zapoznał się opisem produktu dostępnego na stronie internetowej </w:t>
      </w:r>
      <w:hyperlink r:id="rId8" w:history="1">
        <w:r w:rsidRPr="00E11EA6">
          <w:rPr>
            <w:rStyle w:val="Hipercze"/>
            <w:rFonts w:ascii="Verdana" w:hAnsi="Verdana"/>
            <w:sz w:val="23"/>
            <w:szCs w:val="23"/>
            <w:shd w:val="clear" w:color="auto" w:fill="FFFFFF"/>
          </w:rPr>
          <w:t>www.encepence.info</w:t>
        </w:r>
      </w:hyperlink>
      <w:r w:rsidRPr="00E11EA6">
        <w:rPr>
          <w:rFonts w:ascii="Verdana" w:hAnsi="Verdana"/>
          <w:color w:val="222222"/>
          <w:sz w:val="23"/>
          <w:szCs w:val="23"/>
          <w:shd w:val="clear" w:color="auto" w:fill="FFFFFF"/>
        </w:rPr>
        <w:t xml:space="preserve"> w zakładce „sklep on line” z wybranym produktem jak również z „ ogólna karta produktu” dostępną w stopce strony „ Karty produktu”</w:t>
      </w:r>
      <w:r>
        <w:rPr>
          <w:rFonts w:ascii="Verdana" w:hAnsi="Verdana"/>
          <w:color w:val="222222"/>
          <w:sz w:val="23"/>
          <w:szCs w:val="23"/>
          <w:shd w:val="clear" w:color="auto" w:fill="FFFFFF"/>
        </w:rPr>
        <w:t xml:space="preserve">. </w:t>
      </w:r>
    </w:p>
    <w:p w:rsidR="000D4654" w:rsidRPr="00E11EA6" w:rsidRDefault="000D4654" w:rsidP="00E11EA6">
      <w:pPr>
        <w:spacing w:before="199" w:after="199" w:line="276" w:lineRule="auto"/>
        <w:ind w:left="450"/>
        <w:jc w:val="both"/>
        <w:textAlignment w:val="baseline"/>
        <w:outlineLvl w:val="1"/>
        <w:rPr>
          <w:rFonts w:ascii="Times New Roman" w:eastAsia="Times New Roman" w:hAnsi="Times New Roman" w:cs="Times New Roman"/>
          <w:b/>
          <w:bCs/>
          <w:color w:val="494949"/>
          <w:sz w:val="28"/>
          <w:szCs w:val="28"/>
          <w:lang w:eastAsia="pl-PL"/>
        </w:rPr>
      </w:pPr>
      <w:r w:rsidRPr="00E11EA6">
        <w:rPr>
          <w:rFonts w:ascii="Times New Roman" w:eastAsia="Times New Roman" w:hAnsi="Times New Roman" w:cs="Times New Roman"/>
          <w:b/>
          <w:bCs/>
          <w:color w:val="494949"/>
          <w:sz w:val="28"/>
          <w:szCs w:val="28"/>
          <w:lang w:eastAsia="pl-PL"/>
        </w:rPr>
        <w:t>§6 Formy płatności i rozpoczęcie realizacji zamówienia</w:t>
      </w:r>
    </w:p>
    <w:p w:rsidR="000D4654" w:rsidRPr="000D465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Dostarczenie przedmiotu zamówienia możliwe jest jedynie na terenie Polski za pośrednictwem jednej z Firm Kurierskich.</w:t>
      </w:r>
    </w:p>
    <w:p w:rsidR="000D4654" w:rsidRPr="000D4654" w:rsidRDefault="000D4654" w:rsidP="00F23587">
      <w:pPr>
        <w:numPr>
          <w:ilvl w:val="0"/>
          <w:numId w:val="6"/>
        </w:numPr>
        <w:spacing w:after="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Dodatkowo Klient ma możliwość odbioru zamawianych produktów w Punktach Odbioru - których adresy wymienione są na stronach internetowych podmiotó</w:t>
      </w:r>
      <w:r w:rsidR="007C2FAA" w:rsidRPr="007C2FAA">
        <w:rPr>
          <w:rFonts w:ascii="Times New Roman" w:eastAsia="Times New Roman" w:hAnsi="Times New Roman" w:cs="Times New Roman"/>
          <w:color w:val="494949"/>
          <w:sz w:val="27"/>
          <w:szCs w:val="27"/>
          <w:lang w:eastAsia="pl-PL"/>
        </w:rPr>
        <w:t xml:space="preserve">w obsługujących Punkty Odbioru. </w:t>
      </w:r>
    </w:p>
    <w:p w:rsidR="000D4654" w:rsidRPr="000D465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Zapłaty za zamówienie należy dokonać przed odbiorem przedmiotu zamówienia (płatność z góry) –przelewem, kartą płatniczą lub przy pomocy systemu płatności mobilnych BLIK, w jednym z systemów płatności elektronicznych akceptowanych w danym momencie przez Spółkę, Kartą Podarunkową lub za pomocą Elektronicznej Portmonetki (E-wallet). W tym przypadku potwierdzenie przyjęcia zamówienia do realizacji nastąpi nie wcześniej niż po uiszczeniu płatności. Ze względu na specyfikę działania systemów płatności elektronicznych, w razie wyboru przez Klienta przedpłaty jako formy płatności i niedokonania płatności:</w:t>
      </w:r>
    </w:p>
    <w:p w:rsidR="000D4654" w:rsidRPr="000D4654" w:rsidRDefault="000D4654" w:rsidP="00F23587">
      <w:pPr>
        <w:numPr>
          <w:ilvl w:val="1"/>
          <w:numId w:val="6"/>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terminie 5 dni (w razie wyboru formy przelewu tradycyjnego); lub</w:t>
      </w:r>
    </w:p>
    <w:p w:rsidR="000D4654" w:rsidRPr="000D4654" w:rsidRDefault="000D4654" w:rsidP="00F23587">
      <w:pPr>
        <w:numPr>
          <w:ilvl w:val="1"/>
          <w:numId w:val="6"/>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niezwłocznie, podczas procesu płatności rozpoczętego w momencie wyboru przez Klienta formy płatność kartą, systemem BLIK, Kartą Podarunkową, Elektroniczną Portmonetką (E-wallet) lub tzw. szybkim przelewem (w razie </w:t>
      </w:r>
      <w:r w:rsidRPr="000D4654">
        <w:rPr>
          <w:rFonts w:ascii="Times New Roman" w:eastAsia="Times New Roman" w:hAnsi="Times New Roman" w:cs="Times New Roman"/>
          <w:color w:val="494949"/>
          <w:sz w:val="27"/>
          <w:szCs w:val="27"/>
          <w:lang w:eastAsia="pl-PL"/>
        </w:rPr>
        <w:lastRenderedPageBreak/>
        <w:t xml:space="preserve">wyboru takiej formy płatności) zamówienie złożone przez Klienta może zostać anulowane (co będzie równoznaczne z odrzuceniem oferty Klienta przez Spółkę). Dla uniknięcia wątpliwości podkreślane jest, iż w razie opuszczenia przez Klienta procesu płatności rozpoczętego w momencie wyboru przez Klienta formy płatność kartą, systemem Blik, Kartą Podarunkową, Elektroniczną Portmonetką (E-wallet) lub tzw. szybkim przelewem przed finalizacją tego procesu, ze względu na specyfikę działania systemów płatności elektronicznych niemożliwym jest dokonanie takiej płatności w terminie późniejszym. W przypadku Klientów korzystających ze Sklepu Internetowego </w:t>
      </w:r>
      <w:r w:rsidR="007C2FAA" w:rsidRPr="007C2FAA">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za poś</w:t>
      </w:r>
      <w:r w:rsidR="007C2FAA" w:rsidRPr="007C2FAA">
        <w:rPr>
          <w:rFonts w:ascii="Times New Roman" w:eastAsia="Times New Roman" w:hAnsi="Times New Roman" w:cs="Times New Roman"/>
          <w:color w:val="494949"/>
          <w:sz w:val="27"/>
          <w:szCs w:val="27"/>
          <w:lang w:eastAsia="pl-PL"/>
        </w:rPr>
        <w:t xml:space="preserve">rednictwem strony internetowej </w:t>
      </w:r>
      <w:r w:rsidRPr="000D4654">
        <w:rPr>
          <w:rFonts w:ascii="Times New Roman" w:eastAsia="Times New Roman" w:hAnsi="Times New Roman" w:cs="Times New Roman"/>
          <w:color w:val="494949"/>
          <w:sz w:val="27"/>
          <w:szCs w:val="27"/>
          <w:lang w:eastAsia="pl-PL"/>
        </w:rPr>
        <w:t xml:space="preserve">dokonanie płatności Kartą Podarunkową możliwe jest wyłącznie po zalogowaniu się na konto Klienta w Sklepie Internetowym </w:t>
      </w:r>
      <w:r w:rsidR="007C2FAA" w:rsidRPr="007C2FAA">
        <w:rPr>
          <w:rFonts w:ascii="Times New Roman" w:eastAsia="Times New Roman" w:hAnsi="Times New Roman" w:cs="Times New Roman"/>
          <w:color w:val="494949"/>
          <w:sz w:val="27"/>
          <w:szCs w:val="27"/>
          <w:lang w:eastAsia="pl-PL"/>
        </w:rPr>
        <w:t>encepence.info</w:t>
      </w:r>
    </w:p>
    <w:p w:rsidR="00555AD4" w:rsidRPr="00555AD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nie ma możliwości zapłacić za część zamówienia z góry a za część zamówienia przy odbiorze. </w:t>
      </w:r>
    </w:p>
    <w:p w:rsidR="000D4654" w:rsidRPr="000D465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Rozliczenia transakcji kartą płatniczą, Kartą Podarunkową, BLIKiem i e-przelewem przeprowadzane są za pośrednictwem:</w:t>
      </w:r>
    </w:p>
    <w:p w:rsidR="000D4654" w:rsidRDefault="000D4654" w:rsidP="00F23587">
      <w:pPr>
        <w:numPr>
          <w:ilvl w:val="1"/>
          <w:numId w:val="6"/>
        </w:numPr>
        <w:spacing w:after="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serwisu Pay-U (PayU SA z siedzibą w Poznaniu, 60-166 Poznań, przy ul. Grunwaldzkiej 182, krajowa instytucja płatnicza, nadzorowana przez Komisję Nadzoru Finansowego, wpisana do Rejestru usług płatniczych pod numerem IP1/2012, wpisana do rejestru przedsiębiorców prowadzonego przez Sąd Rejonowy w Poznaniu – Nowe Miasto i Wilda w Poznaniu, Wydział VIII Gospodarczy Krajowego Rejestru Sądowego pod numerem KRS 0000274399, o kapitale zakładowym w wysokości 4.000.000 PLN, w całości opłaconym, posiadająca numer identyfikacji podatkowej NIP: 779-23-08-495, REGON 300523444.), na podstawie Regulaminu usług dostępnego pod adresem </w:t>
      </w:r>
      <w:hyperlink r:id="rId9" w:history="1">
        <w:r w:rsidRPr="00555AD4">
          <w:rPr>
            <w:rFonts w:ascii="Times New Roman" w:eastAsia="Times New Roman" w:hAnsi="Times New Roman" w:cs="Times New Roman"/>
            <w:color w:val="494949"/>
            <w:sz w:val="27"/>
            <w:szCs w:val="27"/>
            <w:lang w:eastAsia="pl-PL"/>
          </w:rPr>
          <w:t>http://www.payu.pl/pliki-do-pobrania</w:t>
        </w:r>
      </w:hyperlink>
      <w:r w:rsidRPr="000D4654">
        <w:rPr>
          <w:rFonts w:ascii="Times New Roman" w:eastAsia="Times New Roman" w:hAnsi="Times New Roman" w:cs="Times New Roman"/>
          <w:color w:val="494949"/>
          <w:sz w:val="27"/>
          <w:szCs w:val="27"/>
          <w:lang w:eastAsia="pl-PL"/>
        </w:rPr>
        <w:t>.</w:t>
      </w:r>
    </w:p>
    <w:p w:rsidR="00555AD4" w:rsidRPr="000D4654" w:rsidRDefault="00555AD4" w:rsidP="00F23587">
      <w:pPr>
        <w:spacing w:after="0" w:line="276" w:lineRule="auto"/>
        <w:ind w:left="750"/>
        <w:jc w:val="both"/>
        <w:textAlignment w:val="baseline"/>
        <w:rPr>
          <w:rFonts w:ascii="Times New Roman" w:eastAsia="Times New Roman" w:hAnsi="Times New Roman" w:cs="Times New Roman"/>
          <w:color w:val="494949"/>
          <w:sz w:val="27"/>
          <w:szCs w:val="27"/>
          <w:lang w:eastAsia="pl-PL"/>
        </w:rPr>
      </w:pPr>
    </w:p>
    <w:p w:rsidR="000D4654" w:rsidRPr="000D465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Klient może skorzystać z kodu rabatowego, otrzymanego od </w:t>
      </w:r>
      <w:r w:rsidR="00555AD4" w:rsidRPr="00555AD4">
        <w:rPr>
          <w:rFonts w:ascii="Times New Roman" w:eastAsia="Times New Roman" w:hAnsi="Times New Roman" w:cs="Times New Roman"/>
          <w:color w:val="494949"/>
          <w:sz w:val="27"/>
          <w:szCs w:val="27"/>
          <w:lang w:eastAsia="pl-PL"/>
        </w:rPr>
        <w:t>ENCE PENCE</w:t>
      </w:r>
      <w:r w:rsidRPr="000D4654">
        <w:rPr>
          <w:rFonts w:ascii="Times New Roman" w:eastAsia="Times New Roman" w:hAnsi="Times New Roman" w:cs="Times New Roman"/>
          <w:color w:val="494949"/>
          <w:sz w:val="27"/>
          <w:szCs w:val="27"/>
          <w:lang w:eastAsia="pl-PL"/>
        </w:rPr>
        <w:t xml:space="preserve"> lub od innego podmiotu, który dokona zakupu kodów rabatowych dla swoich klientów, upoważniającego do otrzymania rabatu w Sklepie Internetowym </w:t>
      </w:r>
      <w:r w:rsidR="00555AD4" w:rsidRPr="00555AD4">
        <w:rPr>
          <w:rFonts w:ascii="Times New Roman" w:eastAsia="Times New Roman" w:hAnsi="Times New Roman" w:cs="Times New Roman"/>
          <w:color w:val="494949"/>
          <w:sz w:val="27"/>
          <w:szCs w:val="27"/>
          <w:lang w:eastAsia="pl-PL"/>
        </w:rPr>
        <w:t>encepence.info</w:t>
      </w:r>
    </w:p>
    <w:p w:rsidR="000D4654" w:rsidRPr="000D4654" w:rsidRDefault="000D4654" w:rsidP="00F23587">
      <w:pPr>
        <w:numPr>
          <w:ilvl w:val="0"/>
          <w:numId w:val="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Kody rabatowe posiadają okres ważności, w czasie którego Klient może skorzystać z oferowanego rabatu. Kod rabatowy nie może być łączony z żadnym innym kodem rabatowym oraz innymi promocjami, przecenami bądź wyprzedażami chyba, że regulamin danej promocji stanowi inaczej. Po upływie daty ważności kodu rabatowego</w:t>
      </w:r>
      <w:r w:rsidRPr="000D4654">
        <w:rPr>
          <w:rFonts w:ascii="Arial" w:eastAsia="Times New Roman" w:hAnsi="Arial" w:cs="Arial"/>
          <w:color w:val="494949"/>
          <w:sz w:val="27"/>
          <w:szCs w:val="27"/>
          <w:lang w:eastAsia="pl-PL"/>
        </w:rPr>
        <w:t xml:space="preserve">, </w:t>
      </w:r>
      <w:r w:rsidRPr="000D4654">
        <w:rPr>
          <w:rFonts w:ascii="Times New Roman" w:eastAsia="Times New Roman" w:hAnsi="Times New Roman" w:cs="Times New Roman"/>
          <w:color w:val="494949"/>
          <w:sz w:val="27"/>
          <w:szCs w:val="27"/>
          <w:lang w:eastAsia="pl-PL"/>
        </w:rPr>
        <w:t>skorzystanie z kodu rabatowego jest niemożliwe.</w:t>
      </w: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lastRenderedPageBreak/>
        <w:t>§ 6a Wystawianie i doręczanie faktur</w:t>
      </w:r>
    </w:p>
    <w:p w:rsidR="000D4654" w:rsidRPr="000D4654" w:rsidRDefault="000D4654" w:rsidP="00F23587">
      <w:pPr>
        <w:spacing w:before="225" w:after="225" w:line="276" w:lineRule="auto"/>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Akceptując niniejszy Regulamin Klient wyraża zgodę na wystawianie i przesyłanie przez </w:t>
      </w:r>
      <w:r w:rsidR="00555AD4" w:rsidRPr="00555AD4">
        <w:rPr>
          <w:rFonts w:ascii="Times New Roman" w:eastAsia="Times New Roman" w:hAnsi="Times New Roman" w:cs="Times New Roman"/>
          <w:color w:val="494949"/>
          <w:sz w:val="27"/>
          <w:szCs w:val="27"/>
          <w:lang w:eastAsia="pl-PL"/>
        </w:rPr>
        <w:t>ENCE PENCE</w:t>
      </w:r>
      <w:r w:rsidRPr="000D4654">
        <w:rPr>
          <w:rFonts w:ascii="Times New Roman" w:eastAsia="Times New Roman" w:hAnsi="Times New Roman" w:cs="Times New Roman"/>
          <w:color w:val="494949"/>
          <w:sz w:val="27"/>
          <w:szCs w:val="27"/>
          <w:lang w:eastAsia="pl-PL"/>
        </w:rPr>
        <w:t xml:space="preserve"> faktur, faktur korygujących i duplikatów tych dokumentów w formie elektronicznej na podany przez Klienta adres mailowy (to jest na adres mailowy podany przez Klienta podczas rejestracji, w skutek aktualizacji danych w koncie Klienta lub podczas składania Zamówienia). Jednocześnie Klient oświadcza, że będzie odbierał powyższe faktury elektroniczne pod podanym przez siebie adresem e-mail.</w:t>
      </w: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t>§ 7 Czas realizacji zamówień</w:t>
      </w:r>
    </w:p>
    <w:p w:rsidR="000D4654" w:rsidRPr="000D4654" w:rsidRDefault="000D4654" w:rsidP="00F23587">
      <w:pPr>
        <w:numPr>
          <w:ilvl w:val="0"/>
          <w:numId w:val="7"/>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Spółka zamieszcza na stronie internetowej Sklepu Internetowego </w:t>
      </w:r>
      <w:r w:rsidR="00555AD4" w:rsidRPr="00555AD4">
        <w:rPr>
          <w:rFonts w:ascii="Times New Roman" w:eastAsia="Times New Roman" w:hAnsi="Times New Roman" w:cs="Times New Roman"/>
          <w:color w:val="494949"/>
          <w:sz w:val="27"/>
          <w:szCs w:val="27"/>
          <w:lang w:eastAsia="pl-PL"/>
        </w:rPr>
        <w:t>encepence.info</w:t>
      </w:r>
      <w:r w:rsidRPr="000D4654">
        <w:rPr>
          <w:rFonts w:ascii="Times New Roman" w:eastAsia="Times New Roman" w:hAnsi="Times New Roman" w:cs="Times New Roman"/>
          <w:color w:val="494949"/>
          <w:sz w:val="27"/>
          <w:szCs w:val="27"/>
          <w:lang w:eastAsia="pl-PL"/>
        </w:rPr>
        <w:t xml:space="preserve"> przedstawiającej dany produkt informację o liczbie dni roboczych tj. dni tygodnia od poniedziałku do piątku z wyłączeniem dni ustawowo wolnych od pracy, w ciągu których nastąpi nadanie przesyłki z przedmiotem zamówienia. Powyższa informacja to orientacyjny czas liczony od momentu przyjęcia zamówienia do realizacji do chwili wysłania przedmiotu zamówienia bezpośrednio do Klienta (za pośrednictwem Firmy Kurierskiej) lub do wskazanego przez Klienta Punktu Odbioru. Czas realizacji zamówienia jest podawany z uwzględnieniem terminu skompletowania zamówionych produktów. Czas realizacji zamówienia uzależniony jest od dostępności danego produktu.</w:t>
      </w:r>
    </w:p>
    <w:p w:rsidR="000D4654" w:rsidRPr="000D4654" w:rsidRDefault="000D4654" w:rsidP="00F23587">
      <w:pPr>
        <w:numPr>
          <w:ilvl w:val="0"/>
          <w:numId w:val="7"/>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 zastrzeżeniem ograniczeń co do wielkości dostarczanych przesyłek wskazanych w §5 ust 4, na terenie Polski przedmiot zamówienia może być dostarczony:</w:t>
      </w:r>
    </w:p>
    <w:p w:rsidR="000D4654" w:rsidRPr="000D4654" w:rsidRDefault="000D4654" w:rsidP="00F23587">
      <w:pPr>
        <w:numPr>
          <w:ilvl w:val="1"/>
          <w:numId w:val="7"/>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za pośrednictwem Firmy Kurierskiej pod wskazany przez Klienta adres, lub</w:t>
      </w:r>
    </w:p>
    <w:p w:rsidR="000D4654" w:rsidRPr="000D4654" w:rsidRDefault="000D4654" w:rsidP="00F23587">
      <w:pPr>
        <w:numPr>
          <w:ilvl w:val="1"/>
          <w:numId w:val="7"/>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do wybranego przez Klienta Punktu Odbioru.</w:t>
      </w:r>
    </w:p>
    <w:p w:rsidR="000D4654" w:rsidRPr="000D4654" w:rsidRDefault="000D4654" w:rsidP="00F23587">
      <w:pPr>
        <w:numPr>
          <w:ilvl w:val="0"/>
          <w:numId w:val="7"/>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Klient powinien podać prawidłowe i dokładne dane do dostawy. Podanie przez Klienta nieprawidłowego lub niepełnego adresu dostawy może spowodować wydłużenie czasu dostawy lub brak dostawy.</w:t>
      </w:r>
    </w:p>
    <w:p w:rsidR="000D4654" w:rsidRPr="000D4654" w:rsidRDefault="000D4654" w:rsidP="00F23587">
      <w:pPr>
        <w:numPr>
          <w:ilvl w:val="0"/>
          <w:numId w:val="7"/>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Firmy Kurierskie oraz firmy obsługujące Punkty Odbioru za pośrednictwem których dostawa może być realizowana posiadają własne regulacje co do sposobu realizacji usługi dostawy (w tym w zakresie ewentualnych reklamacji dotyczących dostawy, czasu i sposobu zgłaszania ewentualnych uszkodzeń przesyłki i innych istotnych kwestii) – szczegółowe informacje w tym zakresie znajdują się na stronach firm realizujących dostawę prosimy o zapoznanie się z tymi warunkami przed wyborem sposobu dostawy.</w:t>
      </w:r>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lastRenderedPageBreak/>
        <w:t>§ 8 Warunki reklamacji</w:t>
      </w:r>
    </w:p>
    <w:p w:rsidR="000D4654" w:rsidRPr="000D4654" w:rsidRDefault="000D4654" w:rsidP="00F23587">
      <w:pPr>
        <w:numPr>
          <w:ilvl w:val="0"/>
          <w:numId w:val="8"/>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Spółka ma obowiązek dostarczyć Klientowi rzeczy bez wad. Spółka jest odpowiedzialna wobec Klienta, jeżeli sprzedany produkt ma wadę fizyczną lub prawną (rękojmia), zgodnie z przepisami kodeksu cywilnego. Spółka odpowiada z tytułu rękojmi za wady fizyczne, które istniały w chwili przejścia niebezpieczeństwa na Klienta lub wynikły z przyczyny tkwiącej w rzeczy sprzedanej w tej samej chwili, które zostały stwierdzone przed upływem 2 (dwóch) lat od dnia wydania produktu Klientowi.</w:t>
      </w:r>
    </w:p>
    <w:p w:rsidR="000D4654" w:rsidRPr="000D4654" w:rsidRDefault="000D4654" w:rsidP="00F23587">
      <w:pPr>
        <w:numPr>
          <w:ilvl w:val="0"/>
          <w:numId w:val="8"/>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Spółka w ciągu 14 (czternastu) dni kalendarzowych od otrzymania zgłoszenia reklamacyjnego ustosunkuje się do reklamacji Klienta..</w:t>
      </w:r>
    </w:p>
    <w:p w:rsidR="000D4654" w:rsidRPr="000D4654" w:rsidRDefault="000D4654" w:rsidP="00F23587">
      <w:pPr>
        <w:numPr>
          <w:ilvl w:val="0"/>
          <w:numId w:val="8"/>
        </w:numPr>
        <w:spacing w:after="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celu rozpatrzenia reklamacji przez Spółkę Klient powinien dostarczyć Spółce reklamowany produkt lub produkty wraz z dowodem zakupu tego produktu (produktów) od Spółki oraz opisem reklamacji (wzór dokument</w:t>
      </w:r>
      <w:r w:rsidR="00A644F4">
        <w:rPr>
          <w:rFonts w:ascii="Times New Roman" w:eastAsia="Times New Roman" w:hAnsi="Times New Roman" w:cs="Times New Roman"/>
          <w:color w:val="494949"/>
          <w:sz w:val="27"/>
          <w:szCs w:val="27"/>
          <w:lang w:eastAsia="pl-PL"/>
        </w:rPr>
        <w:t>u reklamacji znajduje się na stronie sklepu internetowego www.encepence.info)</w:t>
      </w:r>
      <w:r w:rsidRPr="000D4654">
        <w:rPr>
          <w:rFonts w:ascii="Times New Roman" w:eastAsia="Times New Roman" w:hAnsi="Times New Roman" w:cs="Times New Roman"/>
          <w:color w:val="494949"/>
          <w:sz w:val="27"/>
          <w:szCs w:val="27"/>
          <w:lang w:eastAsia="pl-PL"/>
        </w:rPr>
        <w:t xml:space="preserve">. W przypadku Klientów będących uczestnikami Programu Lojalnościowego dowód zakupu nie jest wymagany w celu rozpatrzenia reklamacji, konieczne jest jednak podanie numeru karty Programu Lojalnościowego użytej podczas zakupu. </w:t>
      </w:r>
    </w:p>
    <w:p w:rsidR="000D4654" w:rsidRPr="000D4654" w:rsidRDefault="000D4654" w:rsidP="00F23587">
      <w:pPr>
        <w:numPr>
          <w:ilvl w:val="0"/>
          <w:numId w:val="8"/>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Spółka rozstrzygając reklamacje zgodnie z obowiązującymi przepisami kodeksu cywilnego dotyczącymi rękojmi oraz biorąc pod uwagę żądania Klienta wymieni produkt wadliwy na wolny od wad albo wadę usunie. Nie wpływa to na możliwość złożenia przez Klienta oświadczenia o obniżeniu ceny albo odstąpieniu od umowy zgodnie z obowiązującymi przepisami kodeksu cywilnego dotyczącymi rękojmi. W przypadku gdy wada stanowiąca podstawę reklamacji nie będzie wadą nieistotną, w razie braku możliwości wymiany produktu, usunięcia wady produktu lub w sytuacji gdy produkt był już naprawiany lub wymieniany, Spółka zwróci Klientowi należność zgodnie z obowiązującymi przepisami kodeksu cywilnego dotyczącymi rękojmi.</w:t>
      </w:r>
    </w:p>
    <w:p w:rsidR="000D4654" w:rsidRPr="000D4654" w:rsidRDefault="000D4654" w:rsidP="00F23587">
      <w:pPr>
        <w:numPr>
          <w:ilvl w:val="0"/>
          <w:numId w:val="8"/>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Klient nabywający produkt w celu związanym bezpośrednio z jego z działalnością zawodową lub gospodarczą (Klient nie będący konsumentem) ma prawo złożyć reklamację stosownie do obowiązujących w tej mierze przepisów prawa, przy czym odpowiedzialność Spółki z tytułu rękojmi za wady fizyczne produktów ogranicza się do kwoty, jaką Klient zapłacił Spółce za nabycie danego produktu.</w:t>
      </w:r>
    </w:p>
    <w:p w:rsidR="000D4654" w:rsidRPr="000D4654" w:rsidRDefault="000D4654" w:rsidP="00F23587">
      <w:pPr>
        <w:numPr>
          <w:ilvl w:val="0"/>
          <w:numId w:val="8"/>
        </w:numPr>
        <w:spacing w:after="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 xml:space="preserve">Działając na podstawie art. 14 ust 1 ROZPORZĄDZENIE PARLAMENTU EUROPEJSKIEGO I RADY (UE) NR 524/2013 z dnia 21 maja 2013 r. w sprawie internetowego systemu rozstrzygania sporów konsumenckich oraz zmiany rozporządzenia (WE) nr 2006/2004 i dyrektywy 2009/22/WE </w:t>
      </w:r>
      <w:r w:rsidRPr="000D4654">
        <w:rPr>
          <w:rFonts w:ascii="Times New Roman" w:eastAsia="Times New Roman" w:hAnsi="Times New Roman" w:cs="Times New Roman"/>
          <w:color w:val="494949"/>
          <w:sz w:val="27"/>
          <w:szCs w:val="27"/>
          <w:lang w:eastAsia="pl-PL"/>
        </w:rPr>
        <w:lastRenderedPageBreak/>
        <w:t>(rozporządzenie w sprawie ODR w sporach konsumenckich) uprzejmie informujemy, iż pod adresem http://ec.europa.eu/consumers/odr Komisja Europejska udostępniła platformę internetowego systemu rozstrzygania sporów pomiędzy konsumentami i przedsiębiorcami na szczeblu unijnym (platformę ODR). Informujemy, iż dla konsumentów w Polsce dostępne są następujące, pozasądowe sposoby rozpatrywania reklamacji i dochodzenia roszczeń: za pomocą miejskiego lub powiatowego rzecznika konsumentów, wojewódzkich inspektoratów Inspekcji Handlowej lub jednej z organizacji społecznych, do której zadań statutowych należy ochrona konsumentów np. Federacji Konsumentów. Szczegółowe informacje o pozasądowych sposobach rozpatrywania reklamacji i dochodzenia roszczeń dostępne są w siedzibach lub na stronach internetowych rzeczników konsumentów, wojewódzkich inspektoratów Inspekcji Handlowej, właściwych organizacji społecznych oraz pod adresami dostępnymi na stronie Urzędu Ochrony Konkurencji i Konsumentów: </w:t>
      </w:r>
      <w:hyperlink r:id="rId10" w:history="1">
        <w:r w:rsidRPr="00555AD4">
          <w:rPr>
            <w:rFonts w:ascii="Times New Roman" w:eastAsia="Times New Roman" w:hAnsi="Times New Roman" w:cs="Times New Roman"/>
            <w:color w:val="494949"/>
            <w:sz w:val="27"/>
            <w:szCs w:val="27"/>
            <w:lang w:eastAsia="pl-PL"/>
          </w:rPr>
          <w:t>https://www.uokik.gov.pl/wazne_adresy.php</w:t>
        </w:r>
      </w:hyperlink>
    </w:p>
    <w:p w:rsidR="000D4654" w:rsidRPr="000D4654"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0D4654">
        <w:rPr>
          <w:rFonts w:ascii="Times New Roman" w:eastAsia="Times New Roman" w:hAnsi="Times New Roman" w:cs="Times New Roman"/>
          <w:b/>
          <w:bCs/>
          <w:color w:val="494949"/>
          <w:sz w:val="28"/>
          <w:szCs w:val="28"/>
          <w:lang w:eastAsia="pl-PL"/>
        </w:rPr>
        <w:t>§ 9 Warunki gwarancji</w:t>
      </w:r>
    </w:p>
    <w:p w:rsidR="000D4654" w:rsidRPr="000D4654" w:rsidRDefault="000D4654" w:rsidP="00F23587">
      <w:pPr>
        <w:numPr>
          <w:ilvl w:val="0"/>
          <w:numId w:val="9"/>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Produkty sprzedawane przez Spółkę mogą być objęte gwarancją udzieloną prz</w:t>
      </w:r>
      <w:r w:rsidR="00555AD4" w:rsidRPr="00555AD4">
        <w:rPr>
          <w:rFonts w:ascii="Times New Roman" w:eastAsia="Times New Roman" w:hAnsi="Times New Roman" w:cs="Times New Roman"/>
          <w:color w:val="494949"/>
          <w:sz w:val="27"/>
          <w:szCs w:val="27"/>
          <w:lang w:eastAsia="pl-PL"/>
        </w:rPr>
        <w:t>ez producenta bądź dystrybutora</w:t>
      </w:r>
      <w:r w:rsidRPr="000D4654">
        <w:rPr>
          <w:rFonts w:ascii="Times New Roman" w:eastAsia="Times New Roman" w:hAnsi="Times New Roman" w:cs="Times New Roman"/>
          <w:color w:val="494949"/>
          <w:sz w:val="27"/>
          <w:szCs w:val="27"/>
          <w:lang w:eastAsia="pl-PL"/>
        </w:rPr>
        <w:t>. Uprawnienia z tytułu gwarancji należy wykonywać zgodnie z warunkami zamieszczonymi w karcie gwarancyjnej.</w:t>
      </w:r>
    </w:p>
    <w:p w:rsidR="000D4654" w:rsidRPr="000D4654" w:rsidRDefault="000D4654" w:rsidP="00F23587">
      <w:pPr>
        <w:numPr>
          <w:ilvl w:val="0"/>
          <w:numId w:val="9"/>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W przypadku produktu, na który producent lub dystrybutor udzielił gwarancji, Klient może reklamować produkt posiadający wady:</w:t>
      </w:r>
    </w:p>
    <w:p w:rsidR="000D4654" w:rsidRPr="000D4654" w:rsidRDefault="000D4654" w:rsidP="00F23587">
      <w:pPr>
        <w:numPr>
          <w:ilvl w:val="1"/>
          <w:numId w:val="9"/>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korzystając z uprawnień wynikających z udzielonej gwarancji - w tym wypadku Klient reklamuje produkt bezpośrednio do gwaranta (podmiotu udzielającego gwarancji), zgodnie z informacjami zamieszczonymi w karcie gwarancyjnej;</w:t>
      </w:r>
    </w:p>
    <w:p w:rsidR="000D4654" w:rsidRPr="000D4654" w:rsidRDefault="000D4654" w:rsidP="00F23587">
      <w:pPr>
        <w:numPr>
          <w:ilvl w:val="1"/>
          <w:numId w:val="9"/>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korzystając z uprawnień przysługujących mu z tytułu rękojmi – w takim przypadku należy złożyć reklamację stosownie do postanowień § 8 regulaminu.</w:t>
      </w:r>
    </w:p>
    <w:p w:rsidR="000D4654" w:rsidRPr="004A402E"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4A402E">
        <w:rPr>
          <w:rFonts w:ascii="Times New Roman" w:eastAsia="Times New Roman" w:hAnsi="Times New Roman" w:cs="Times New Roman"/>
          <w:b/>
          <w:bCs/>
          <w:color w:val="494949"/>
          <w:sz w:val="28"/>
          <w:szCs w:val="28"/>
          <w:lang w:eastAsia="pl-PL"/>
        </w:rPr>
        <w:t>§ 10 Odstąpienie od umowy</w:t>
      </w:r>
    </w:p>
    <w:p w:rsidR="000D4654" w:rsidRPr="000D4654"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Klient będący Konsumentem może odstąpić od umowy zawartej na odległość w ciągu 14 (czternastu) dni kalendarzowych bez podawania przyczyny oraz bez ponoszenia kosztów, z wyjątkiem kosztów określonych w ust. 7 poniżej. Bieg terminu do odstąpienia od umowy rozpoczyna się:</w:t>
      </w:r>
    </w:p>
    <w:p w:rsidR="000D4654" w:rsidRPr="000D4654"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od daty otrzymania zrealizowanego zamówienia (wydania produktu);</w:t>
      </w:r>
    </w:p>
    <w:p w:rsidR="000D4654" w:rsidRPr="000D4654"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lastRenderedPageBreak/>
        <w:t>od daty otrzymania przez Konsumenta ostatniej części zrealizowanego zamówienia – jeżeli zamówienie jest realizowane w częściach.</w:t>
      </w:r>
    </w:p>
    <w:p w:rsidR="000D4654" w:rsidRPr="000D4654"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0D4654">
        <w:rPr>
          <w:rFonts w:ascii="Times New Roman" w:eastAsia="Times New Roman" w:hAnsi="Times New Roman" w:cs="Times New Roman"/>
          <w:color w:val="494949"/>
          <w:sz w:val="27"/>
          <w:szCs w:val="27"/>
          <w:lang w:eastAsia="pl-PL"/>
        </w:rPr>
        <w:t>od daty zawarcia umowy – w razie umów innych niż umowa , w wykonaniu której Spółka wydaje rzecz, będąc zobowiązaną do przeniesienia jej własności (tj. umów innych niż sprzedaży produktów).</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Konsument, który za pośrednictwem Sklepu Internetowego </w:t>
      </w:r>
      <w:r w:rsidR="004A402E" w:rsidRPr="004A402E">
        <w:rPr>
          <w:rFonts w:ascii="Times New Roman" w:eastAsia="Times New Roman" w:hAnsi="Times New Roman" w:cs="Times New Roman"/>
          <w:color w:val="494949"/>
          <w:sz w:val="27"/>
          <w:szCs w:val="27"/>
          <w:lang w:eastAsia="pl-PL"/>
        </w:rPr>
        <w:t>encepence.info</w:t>
      </w:r>
      <w:r w:rsidRPr="004A402E">
        <w:rPr>
          <w:rFonts w:ascii="Times New Roman" w:eastAsia="Times New Roman" w:hAnsi="Times New Roman" w:cs="Times New Roman"/>
          <w:color w:val="494949"/>
          <w:sz w:val="27"/>
          <w:szCs w:val="27"/>
          <w:lang w:eastAsia="pl-PL"/>
        </w:rPr>
        <w:t xml:space="preserve"> zlecił </w:t>
      </w:r>
      <w:r w:rsidR="004A402E" w:rsidRPr="004A402E">
        <w:rPr>
          <w:rFonts w:ascii="Times New Roman" w:eastAsia="Times New Roman" w:hAnsi="Times New Roman" w:cs="Times New Roman"/>
          <w:color w:val="494949"/>
          <w:sz w:val="27"/>
          <w:szCs w:val="27"/>
          <w:lang w:eastAsia="pl-PL"/>
        </w:rPr>
        <w:t>FEGO</w:t>
      </w:r>
      <w:r w:rsidRPr="004A402E">
        <w:rPr>
          <w:rFonts w:ascii="Times New Roman" w:eastAsia="Times New Roman" w:hAnsi="Times New Roman" w:cs="Times New Roman"/>
          <w:color w:val="494949"/>
          <w:sz w:val="27"/>
          <w:szCs w:val="27"/>
          <w:lang w:eastAsia="pl-PL"/>
        </w:rPr>
        <w:t xml:space="preserve"> realizacje usługi (o ile w Sklepie Internetowym </w:t>
      </w:r>
      <w:r w:rsidR="004A402E" w:rsidRPr="004A402E">
        <w:rPr>
          <w:rFonts w:ascii="Times New Roman" w:eastAsia="Times New Roman" w:hAnsi="Times New Roman" w:cs="Times New Roman"/>
          <w:color w:val="494949"/>
          <w:sz w:val="27"/>
          <w:szCs w:val="27"/>
          <w:lang w:eastAsia="pl-PL"/>
        </w:rPr>
        <w:t>encepence.info</w:t>
      </w:r>
      <w:r w:rsidRPr="004A402E">
        <w:rPr>
          <w:rFonts w:ascii="Times New Roman" w:eastAsia="Times New Roman" w:hAnsi="Times New Roman" w:cs="Times New Roman"/>
          <w:color w:val="494949"/>
          <w:sz w:val="27"/>
          <w:szCs w:val="27"/>
          <w:lang w:eastAsia="pl-PL"/>
        </w:rPr>
        <w:t xml:space="preserve"> oferowane będą usługi) oraz zgłosił żądanie by rozpoczęcie wykonywania usług nastąpiło przed upływem wskazanego w § 10 ust 1 terminu do odstąpienia od umowy, a następnie, po zgłoszeniu żądania wykonuje prawo odstąpienia od umowy ma obowiązek zapłaty za świadczenia spełnione do chwili odstąpienia od Umowy.</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Konsument, który wyraził zgodę na rozpoczęcie wykonywania umowy o dostarczenie treści cyfrowych, które nie są zapisane na nośniku materialnym, i na spełnienie świadczenia przed upływem terminu odstąpienia od umowy wskazanego w § 10 ust 1 traci prawo do odstąpienia od umowy, chyba że </w:t>
      </w:r>
      <w:r w:rsidR="004A402E" w:rsidRPr="004A402E">
        <w:rPr>
          <w:rFonts w:ascii="Times New Roman" w:eastAsia="Times New Roman" w:hAnsi="Times New Roman" w:cs="Times New Roman"/>
          <w:color w:val="494949"/>
          <w:sz w:val="27"/>
          <w:szCs w:val="27"/>
          <w:lang w:eastAsia="pl-PL"/>
        </w:rPr>
        <w:t>FEGO</w:t>
      </w:r>
      <w:r w:rsidRPr="004A402E">
        <w:rPr>
          <w:rFonts w:ascii="Times New Roman" w:eastAsia="Times New Roman" w:hAnsi="Times New Roman" w:cs="Times New Roman"/>
          <w:color w:val="494949"/>
          <w:sz w:val="27"/>
          <w:szCs w:val="27"/>
          <w:lang w:eastAsia="pl-PL"/>
        </w:rPr>
        <w:t xml:space="preserve"> nie dostarczył mu informacji o udzielonej przez niego zgodzie na dostarczenie treści cyfrowych w okolicznościach powodujących utratę prawa odstąpienia od Umowy.</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Prawo do odstąpienia od umowy nie przysługuje Konsumentowi w odniesieniu do umowy (stosownie do art. 38 ustawy z dnia 30 maja 2014 r. o prawach konsumenta - tekst jednolity z dnia 23 stycznia 2019, Dz.U. z 2019 r. poz. 134, z późniejszymi zmianami):</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o świadczenie usług, jeżeli przedsiębiorca wykonał w pełni usługę za wyraźną zgodą konsumenta, który został poinformowany przed rozpoczęciem świadczenia, że po spełnieniu świadczenia przez przedsiębiorcę utraci prawo odstąpienia od umowy;</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cena lub wynagrodzenie zależy od wahań na rynku finansowym, nad którymi przedsiębiorca nie sprawuje kontroli, i które mogą wystąpić przed upływem terminu do odstąpienia od umowy;</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przedmiotem świadczenia jest rzecz nieprefabrykowana, wyprodukowana według specyfikacji konsumenta lub służąca zaspokojeniu jego zindywidualizowanych potrzeb;</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przedmiotem świadczenia jest rzecz ulegająca szybkiemu zepsuciu lub mająca krótki termin przydatności do użycia;</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lastRenderedPageBreak/>
        <w:t>w której przedmiotem świadczenia jest rzecz dostarczana w zapieczętowanym opakowaniu, której po otwarciu opakowania nie można zwrócić ze względu na ochronę zdrowia lub ze względów higienicznych, jeżeli opakowanie zostało otwarte po dostarczeniu;</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przedmiotem świadczenia są rzeczy, które po dostarczeniu, ze względu na swój charakter, zostają nierozłącznie połączone z innymi rzeczami;</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w której przedmiotem świadczenia są nagrania dźwiękowe lub wizualne albo programy komputerowe dostarczane w zapieczętowanym opakowaniu, jeżeli opakowanie zostało otwarte po dostarczeniu;</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o dostarczanie dzienników, periodyków lub czasopism, z wyjątkiem umowy o prenumeratę;</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zawartej w drodze aukcji publicznej;</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Odstąpienie od umowy zgodnie z § 10 ust. 1 powyżej wymaga złożenia oświadczenia w t</w:t>
      </w:r>
      <w:r w:rsidR="004A402E" w:rsidRPr="004A402E">
        <w:rPr>
          <w:rFonts w:ascii="Times New Roman" w:eastAsia="Times New Roman" w:hAnsi="Times New Roman" w:cs="Times New Roman"/>
          <w:color w:val="494949"/>
          <w:sz w:val="27"/>
          <w:szCs w:val="27"/>
          <w:lang w:eastAsia="pl-PL"/>
        </w:rPr>
        <w:t xml:space="preserve">erminie wskazanym w § 10 ust. 1. </w:t>
      </w:r>
      <w:r w:rsidRPr="004A402E">
        <w:rPr>
          <w:rFonts w:ascii="Times New Roman" w:eastAsia="Times New Roman" w:hAnsi="Times New Roman" w:cs="Times New Roman"/>
          <w:color w:val="494949"/>
          <w:sz w:val="27"/>
          <w:szCs w:val="27"/>
          <w:lang w:eastAsia="pl-PL"/>
        </w:rPr>
        <w:t>Do zachowania terminu wystarczające jest wysłanie oświadczenia przed jego upływem.</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lastRenderedPageBreak/>
        <w:t>W przypadku wykonania prawa do odstąpienia od umowy Konsument zobowiązany jest do zwrotu Spółce produktu którego odstąpienie dotyczy. Spółka zwróci Konsumentowi uiszczoną przez Konsumenta należność zgodnie z postanowieniami § 12 regulaminu.</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Bezpośredni koszt zwrotu produktu w wyniku odstąpienia ponosi Konsument. Jednocześnie Konsument ponosi odpowiedzialność za zmniejszenie wartości produktu będące wynikiem korzystania z niego w sposób wykraczający poza konieczny do stwierdzenia charakteru produktu, jego cech lub funkcjonowania. Spółka nie jest zobowiązana zwracać Konsumentowi dodatkowych kosztów wynikających z faktu wyboru przez Konsumenta sposobu dostarczenia rzeczy innego niż najtańszy, zwykły sposób dostarczenia oferowany przez Spółkę. Kwota zwrotu kosztów dostarczenia rzeczy do Klienta określana będzie przez Spółkę w procesie realizacji przez Klienta prawa odstąpienia od umowy jako „zwrot za transport”.</w:t>
      </w:r>
    </w:p>
    <w:p w:rsidR="000D4654" w:rsidRPr="004A402E" w:rsidRDefault="000D4654" w:rsidP="00F23587">
      <w:pPr>
        <w:numPr>
          <w:ilvl w:val="0"/>
          <w:numId w:val="10"/>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Konsument, który odstąpił od umowy ma obowiązek zwrócić Spółce produkt lub produkty których dotyczy odstąpienie , niezwłocznie, jednak nie później niż 14 dni od dnia odstąpienia od umowy. W celu dokonania zwrotu prosimy:</w:t>
      </w:r>
    </w:p>
    <w:p w:rsidR="000D4654" w:rsidRPr="004A402E" w:rsidRDefault="000D4654" w:rsidP="00F23587">
      <w:pPr>
        <w:numPr>
          <w:ilvl w:val="1"/>
          <w:numId w:val="10"/>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poinformować o chęci zwrotu zamówionych </w:t>
      </w:r>
      <w:r w:rsidR="004A402E" w:rsidRPr="004A402E">
        <w:rPr>
          <w:rFonts w:ascii="Times New Roman" w:eastAsia="Times New Roman" w:hAnsi="Times New Roman" w:cs="Times New Roman"/>
          <w:color w:val="494949"/>
          <w:sz w:val="27"/>
          <w:szCs w:val="27"/>
          <w:lang w:eastAsia="pl-PL"/>
        </w:rPr>
        <w:t>FEGO drogą mailową na adres mailowy podany na stronie encepence.info</w:t>
      </w:r>
    </w:p>
    <w:p w:rsidR="004A402E" w:rsidRPr="004A402E" w:rsidRDefault="000D4654" w:rsidP="00F23587">
      <w:pPr>
        <w:numPr>
          <w:ilvl w:val="1"/>
          <w:numId w:val="10"/>
        </w:numPr>
        <w:spacing w:before="199" w:after="199" w:line="276" w:lineRule="auto"/>
        <w:ind w:left="750"/>
        <w:jc w:val="both"/>
        <w:textAlignment w:val="baseline"/>
        <w:outlineLvl w:val="1"/>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po odebraniu przesyłki - odesłać taki produkt lub produkty do DRIZ, z adnotacją „DRIZ – Odstąpienie” </w:t>
      </w:r>
    </w:p>
    <w:p w:rsidR="004A402E" w:rsidRPr="004A402E" w:rsidRDefault="004A402E" w:rsidP="00F23587">
      <w:pPr>
        <w:spacing w:before="199" w:after="199" w:line="276" w:lineRule="auto"/>
        <w:ind w:left="750"/>
        <w:jc w:val="both"/>
        <w:textAlignment w:val="baseline"/>
        <w:outlineLvl w:val="1"/>
        <w:rPr>
          <w:rFonts w:ascii="inherit" w:eastAsia="Times New Roman" w:hAnsi="inherit" w:cs="Arial"/>
          <w:b/>
          <w:bCs/>
          <w:color w:val="494949"/>
          <w:sz w:val="41"/>
          <w:szCs w:val="41"/>
          <w:lang w:eastAsia="pl-PL"/>
        </w:rPr>
      </w:pPr>
    </w:p>
    <w:p w:rsidR="000D4654" w:rsidRPr="004A402E"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4A402E">
        <w:rPr>
          <w:rFonts w:ascii="Times New Roman" w:eastAsia="Times New Roman" w:hAnsi="Times New Roman" w:cs="Times New Roman"/>
          <w:b/>
          <w:bCs/>
          <w:color w:val="494949"/>
          <w:sz w:val="28"/>
          <w:szCs w:val="28"/>
          <w:lang w:eastAsia="pl-PL"/>
        </w:rPr>
        <w:t>§ 11 Zwrot towaru po upływie czasu na odstąpienie od umowy</w:t>
      </w:r>
    </w:p>
    <w:p w:rsidR="000D4654" w:rsidRPr="004A402E" w:rsidRDefault="000D4654" w:rsidP="00F23587">
      <w:pPr>
        <w:numPr>
          <w:ilvl w:val="0"/>
          <w:numId w:val="1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W okresie pomiędzy 15 a 30 dniem od dnia dostarczenia Klientowi będącemu konsumentem produktu (ostatniego z zamówionych produktów) zakupionego przez niego w Sklepie Internetowym </w:t>
      </w:r>
      <w:r w:rsidR="004A402E" w:rsidRPr="004A402E">
        <w:rPr>
          <w:rFonts w:ascii="Times New Roman" w:eastAsia="Times New Roman" w:hAnsi="Times New Roman" w:cs="Times New Roman"/>
          <w:color w:val="494949"/>
          <w:sz w:val="27"/>
          <w:szCs w:val="27"/>
          <w:lang w:eastAsia="pl-PL"/>
        </w:rPr>
        <w:t>encepence.info</w:t>
      </w:r>
      <w:r w:rsidRPr="004A402E">
        <w:rPr>
          <w:rFonts w:ascii="Times New Roman" w:eastAsia="Times New Roman" w:hAnsi="Times New Roman" w:cs="Times New Roman"/>
          <w:color w:val="494949"/>
          <w:sz w:val="27"/>
          <w:szCs w:val="27"/>
          <w:lang w:eastAsia="pl-PL"/>
        </w:rPr>
        <w:t xml:space="preserve">, niezależnie od tego w jakim dniu przypada ostatni dzień terminu, może on zwrócić tenże produkt Spółce otrzymując w zamian zwrot ceny uiszczonej przez Klienta za zwracany produkt. Klient niebędący konsumentem może zwrócić produkty zakupione w Sklepie Internetowym </w:t>
      </w:r>
      <w:r w:rsidR="004A402E" w:rsidRPr="004A402E">
        <w:rPr>
          <w:rFonts w:ascii="Times New Roman" w:eastAsia="Times New Roman" w:hAnsi="Times New Roman" w:cs="Times New Roman"/>
          <w:color w:val="494949"/>
          <w:sz w:val="27"/>
          <w:szCs w:val="27"/>
          <w:lang w:eastAsia="pl-PL"/>
        </w:rPr>
        <w:t>encepence.info</w:t>
      </w:r>
      <w:r w:rsidRPr="004A402E">
        <w:rPr>
          <w:rFonts w:ascii="Times New Roman" w:eastAsia="Times New Roman" w:hAnsi="Times New Roman" w:cs="Times New Roman"/>
          <w:color w:val="494949"/>
          <w:sz w:val="27"/>
          <w:szCs w:val="27"/>
          <w:lang w:eastAsia="pl-PL"/>
        </w:rPr>
        <w:t xml:space="preserve"> na zasadach określonych w niniejszym paragrafie 11 przez 30 dni od dnia dostarczenia mu tych produktów, niezależnie od tego w jakim dniu przypada ostatni dzień terminu. Zasady zwrotu ceny określone zostały w paragrafie 12 Regulaminu.</w:t>
      </w:r>
    </w:p>
    <w:p w:rsidR="000D4654" w:rsidRPr="004A402E" w:rsidRDefault="000D4654" w:rsidP="00F23587">
      <w:pPr>
        <w:numPr>
          <w:ilvl w:val="0"/>
          <w:numId w:val="1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lastRenderedPageBreak/>
        <w:t xml:space="preserve">Klient może skorzystać z uprawnienia przyznanego mu w § 11 ust 1 pod warunkiem, że, w okresie wskazanym tamże dostarczy Spółce zwracany produkt (w stanie określonym w niniejszym § 11) wraz z oświadczeniem o skorzystaniu z prawa zwrotu po upływie terminu na odstąpienie od umowy. Zwrot produktu może odbyć </w:t>
      </w:r>
      <w:r w:rsidR="004A402E" w:rsidRPr="004A402E">
        <w:rPr>
          <w:rFonts w:ascii="Times New Roman" w:eastAsia="Times New Roman" w:hAnsi="Times New Roman" w:cs="Times New Roman"/>
          <w:color w:val="494949"/>
          <w:sz w:val="27"/>
          <w:szCs w:val="27"/>
          <w:lang w:eastAsia="pl-PL"/>
        </w:rPr>
        <w:t>się</w:t>
      </w:r>
      <w:r w:rsidRPr="004A402E">
        <w:rPr>
          <w:rFonts w:ascii="Times New Roman" w:eastAsia="Times New Roman" w:hAnsi="Times New Roman" w:cs="Times New Roman"/>
          <w:color w:val="494949"/>
          <w:sz w:val="27"/>
          <w:szCs w:val="27"/>
          <w:lang w:eastAsia="pl-PL"/>
        </w:rPr>
        <w:t xml:space="preserve"> </w:t>
      </w:r>
      <w:r w:rsidR="004A402E" w:rsidRPr="004A402E">
        <w:rPr>
          <w:rFonts w:ascii="Times New Roman" w:eastAsia="Times New Roman" w:hAnsi="Times New Roman" w:cs="Times New Roman"/>
          <w:color w:val="494949"/>
          <w:sz w:val="27"/>
          <w:szCs w:val="27"/>
          <w:lang w:eastAsia="pl-PL"/>
        </w:rPr>
        <w:t xml:space="preserve">w  następujących sposób: </w:t>
      </w:r>
    </w:p>
    <w:p w:rsidR="000D4654" w:rsidRPr="004A402E" w:rsidRDefault="000D4654" w:rsidP="00F23587">
      <w:pPr>
        <w:numPr>
          <w:ilvl w:val="1"/>
          <w:numId w:val="1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 xml:space="preserve">Jeżeli Klient jest klientem zarejestrowanym w Sklepie Internetowym </w:t>
      </w:r>
      <w:r w:rsidR="004A402E" w:rsidRPr="004A402E">
        <w:rPr>
          <w:rFonts w:ascii="Times New Roman" w:eastAsia="Times New Roman" w:hAnsi="Times New Roman" w:cs="Times New Roman"/>
          <w:color w:val="494949"/>
          <w:sz w:val="27"/>
          <w:szCs w:val="27"/>
          <w:lang w:eastAsia="pl-PL"/>
        </w:rPr>
        <w:t>encepence.info</w:t>
      </w:r>
      <w:r w:rsidRPr="004A402E">
        <w:rPr>
          <w:rFonts w:ascii="Times New Roman" w:eastAsia="Times New Roman" w:hAnsi="Times New Roman" w:cs="Times New Roman"/>
          <w:color w:val="494949"/>
          <w:sz w:val="27"/>
          <w:szCs w:val="27"/>
          <w:lang w:eastAsia="pl-PL"/>
        </w:rPr>
        <w:t xml:space="preserve"> - poprzez odesłanie produktu do DRIZ, z adnotacją „DRIZ-Zwrot”.</w:t>
      </w:r>
    </w:p>
    <w:p w:rsidR="000D4654" w:rsidRPr="004A402E" w:rsidRDefault="000D4654" w:rsidP="00F23587">
      <w:pPr>
        <w:numPr>
          <w:ilvl w:val="0"/>
          <w:numId w:val="1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Skorzystanie z możliwości zwrotu towaru określonej w niniejszym § 11 jest możliwe tylko w sytuacji, gdy zwracany produkt spełnia następujące warunki:</w:t>
      </w:r>
    </w:p>
    <w:p w:rsidR="000D4654" w:rsidRPr="004A402E" w:rsidRDefault="000D4654" w:rsidP="00F23587">
      <w:pPr>
        <w:numPr>
          <w:ilvl w:val="1"/>
          <w:numId w:val="1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Znajduje się w stanie w jakim został doręczony Klientowi;</w:t>
      </w:r>
    </w:p>
    <w:p w:rsidR="000D4654" w:rsidRPr="004A402E" w:rsidRDefault="000D4654" w:rsidP="00F23587">
      <w:pPr>
        <w:numPr>
          <w:ilvl w:val="1"/>
          <w:numId w:val="1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Nie nosi śladów użytkowania;</w:t>
      </w:r>
    </w:p>
    <w:p w:rsidR="000D4654" w:rsidRPr="004A402E" w:rsidRDefault="000D4654" w:rsidP="00F23587">
      <w:pPr>
        <w:numPr>
          <w:ilvl w:val="1"/>
          <w:numId w:val="1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Jest w nienaruszonym opakowaniu;</w:t>
      </w:r>
    </w:p>
    <w:p w:rsidR="000D4654" w:rsidRPr="004A402E" w:rsidRDefault="000D4654" w:rsidP="00F23587">
      <w:pPr>
        <w:numPr>
          <w:ilvl w:val="1"/>
          <w:numId w:val="11"/>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Żadna z metek, które były do produktu dołączone w momencie dostarczenia go Klientowi nie została oderwana.</w:t>
      </w:r>
    </w:p>
    <w:p w:rsidR="000D4654" w:rsidRPr="004A402E" w:rsidRDefault="000D4654" w:rsidP="00F23587">
      <w:pPr>
        <w:numPr>
          <w:ilvl w:val="0"/>
          <w:numId w:val="11"/>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4A402E">
        <w:rPr>
          <w:rFonts w:ascii="Times New Roman" w:eastAsia="Times New Roman" w:hAnsi="Times New Roman" w:cs="Times New Roman"/>
          <w:color w:val="494949"/>
          <w:sz w:val="27"/>
          <w:szCs w:val="27"/>
          <w:lang w:eastAsia="pl-PL"/>
        </w:rPr>
        <w:t>Spółka może wprowadzić dodatkowe ograniczenia możliwości opisanego w § 11 zwrotu w stosunku do produktów zakupionych w ramach promocji lub wyprzedaży – o ograniczeniach takich Klient będzie każdorazowo informowany w komunikacji odnoszącej się do takiej promocji bądź wyprzedaży.</w:t>
      </w:r>
    </w:p>
    <w:p w:rsidR="000D4654" w:rsidRPr="004A402E"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4A402E">
        <w:rPr>
          <w:rFonts w:ascii="Times New Roman" w:eastAsia="Times New Roman" w:hAnsi="Times New Roman" w:cs="Times New Roman"/>
          <w:b/>
          <w:bCs/>
          <w:color w:val="494949"/>
          <w:sz w:val="28"/>
          <w:szCs w:val="28"/>
          <w:lang w:eastAsia="pl-PL"/>
        </w:rPr>
        <w:t>§ 12 Zwrot należności Klientom</w:t>
      </w:r>
    </w:p>
    <w:p w:rsidR="000D4654" w:rsidRPr="0078791F" w:rsidRDefault="000D4654" w:rsidP="00F23587">
      <w:pPr>
        <w:numPr>
          <w:ilvl w:val="0"/>
          <w:numId w:val="1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Spółka dokonuje zwrotu należności niezwłocznie, jednak nie później niż w ciągu 14 dni kalendarzowych w przypadku:</w:t>
      </w:r>
    </w:p>
    <w:p w:rsidR="000D4654" w:rsidRPr="0078791F" w:rsidRDefault="000D4654" w:rsidP="00F23587">
      <w:pPr>
        <w:numPr>
          <w:ilvl w:val="1"/>
          <w:numId w:val="12"/>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wykonania przez Konsumenta prawa do odstąpienia od umowy określonego w § 10;</w:t>
      </w:r>
    </w:p>
    <w:p w:rsidR="000D4654" w:rsidRPr="0078791F" w:rsidRDefault="000D4654" w:rsidP="00F23587">
      <w:pPr>
        <w:numPr>
          <w:ilvl w:val="1"/>
          <w:numId w:val="12"/>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nieodebrania przez Klienta zamówionego produktu lub produktów;</w:t>
      </w:r>
    </w:p>
    <w:p w:rsidR="000D4654" w:rsidRPr="0078791F" w:rsidRDefault="000D4654" w:rsidP="00F23587">
      <w:pPr>
        <w:numPr>
          <w:ilvl w:val="1"/>
          <w:numId w:val="12"/>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odstąpienia przez Klienta od umowy lub obniżenia ceny produktu w wyniku postępowania reklamacyjnego;</w:t>
      </w:r>
    </w:p>
    <w:p w:rsidR="000D4654" w:rsidRPr="0078791F" w:rsidRDefault="000D4654" w:rsidP="00F23587">
      <w:pPr>
        <w:numPr>
          <w:ilvl w:val="1"/>
          <w:numId w:val="12"/>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odrzucenia przez Spółkę oferty Klienta (anulowania zamówienia), w sytuacji określonej w § 6 ust 3 , to jest w razie wyboru przez Klienta jako formy płatności przedpłaty w formie tradycyjnego przelewu i dokonania tejże płatności po upływie terminu określonego w § 6 ust 3.</w:t>
      </w:r>
    </w:p>
    <w:p w:rsidR="000D4654" w:rsidRPr="0078791F" w:rsidRDefault="000D4654" w:rsidP="00F23587">
      <w:pPr>
        <w:numPr>
          <w:ilvl w:val="1"/>
          <w:numId w:val="12"/>
        </w:numPr>
        <w:spacing w:after="150" w:line="276" w:lineRule="auto"/>
        <w:ind w:left="7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wykonania przez Klienta prawa zwrotu zakupionego produktu na zasadach określonych w § 11</w:t>
      </w:r>
    </w:p>
    <w:p w:rsidR="000D4654" w:rsidRPr="0078791F" w:rsidRDefault="000D4654" w:rsidP="00F23587">
      <w:pPr>
        <w:numPr>
          <w:ilvl w:val="0"/>
          <w:numId w:val="1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lastRenderedPageBreak/>
        <w:t>W przypadku o którym mowa w § 12 ust 1 a) Spółka może wstrzymać się ze zwrotem płatności otrzymanych od Konsumenta do chwili otrzymania produktu z powrotem lub dostarczenia przez Konsumenta dowodu odesłania produktu, w zależności od tego, które zdarzenie nastąpi wcześniej.</w:t>
      </w:r>
    </w:p>
    <w:p w:rsidR="000D4654" w:rsidRPr="0078791F" w:rsidRDefault="000D4654" w:rsidP="00F23587">
      <w:pPr>
        <w:numPr>
          <w:ilvl w:val="0"/>
          <w:numId w:val="1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sytuacji określonej w § 12 ust 1 Spółka dokona zwrotu należności w jeden z następujących sposobów:</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formie zwrotu środków na kartę płatniczą, przy pomocy której zamówienie zostało opłacone – jeżeli zamówienie opłacone było przy użyciu karty płatniczej;</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formie doładowania Elektronicznej Portmonetki (E-wallet) – jeżeli zamówienie opłacone było przy użyciu Elektronicznej Portmonetki;</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formie doładowania Karty Podarunkowej – jeżeli zamówienie opłacone było przy użyciu Karty Podarunkowej;</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formie zwrotu środków na rachunek bankowy - w razie opłacenia zamówienia przelewem z rachunku bankowego oraz w razie opłacenia zamówienia gotówką, o ile Klient wskaże Spółce numer rachunku bankowego na który zwrot środków ma zostać dokonany;</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Przy pomocy przekazu pocztowego – jeżeli zamówienie opłacone zostało gotówką, a Klient nie wskaże Spółce numeru rachunku bankowego na który zwrot środków ma zostać dokonany;</w:t>
      </w:r>
    </w:p>
    <w:p w:rsidR="000D4654" w:rsidRPr="0078791F" w:rsidRDefault="000D4654" w:rsidP="00F23587">
      <w:pPr>
        <w:numPr>
          <w:ilvl w:val="2"/>
          <w:numId w:val="12"/>
        </w:numPr>
        <w:spacing w:after="150" w:line="276" w:lineRule="auto"/>
        <w:ind w:left="10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 formie zwrotu środków na rachunek przypisany do aplikacji BLIK – w razie opłacenia zamówienia przy użyciu tej aplikacji;</w:t>
      </w:r>
    </w:p>
    <w:p w:rsidR="000D4654" w:rsidRPr="0078791F" w:rsidRDefault="000D4654" w:rsidP="00F23587">
      <w:pPr>
        <w:numPr>
          <w:ilvl w:val="0"/>
          <w:numId w:val="12"/>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Jeżeli zwrot należności Klientowi odbywa się w oparciu o dane wskazane przez Klienta (np. przelewem na wskazany rachunek bankowy lub przekazem pocztowym) Klient powinien podać Spółce pełne i dokładne dane niezbędne dla wykonania przez Spółkę zwrotu (to jest poprawny adres na który ma być wysłany przekaz lub poprawne dane dotyczące rachunku bankowego na który ma być wykonany przelew). Przypominamy, że podanie przez Klienta błędnych danych adresowych, imiennych lub błędnego numeru rachunku bankowego może spowodować opóźnienia w procesie zwrotu Klientowi należności.</w:t>
      </w:r>
    </w:p>
    <w:p w:rsidR="000D4654" w:rsidRPr="0078791F" w:rsidRDefault="000D4654" w:rsidP="00F23587">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78791F">
        <w:rPr>
          <w:rFonts w:ascii="Times New Roman" w:eastAsia="Times New Roman" w:hAnsi="Times New Roman" w:cs="Times New Roman"/>
          <w:b/>
          <w:bCs/>
          <w:color w:val="494949"/>
          <w:sz w:val="28"/>
          <w:szCs w:val="28"/>
          <w:lang w:eastAsia="pl-PL"/>
        </w:rPr>
        <w:t>§ 13 Dane osobowe</w:t>
      </w:r>
    </w:p>
    <w:p w:rsidR="000D4654" w:rsidRPr="0078791F" w:rsidRDefault="000D4654" w:rsidP="00F23587">
      <w:pPr>
        <w:numPr>
          <w:ilvl w:val="0"/>
          <w:numId w:val="1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Informacje dotyczące danych osobowych przetwarzanych przez Spółkę, w tym w szczególności celów przetwarzania oraz uprawnień przysługujących podmiotom danych określone zostały w Polityce prywatności </w:t>
      </w:r>
      <w:r w:rsidR="0078791F" w:rsidRPr="0078791F">
        <w:rPr>
          <w:rFonts w:ascii="Times New Roman" w:eastAsia="Times New Roman" w:hAnsi="Times New Roman" w:cs="Times New Roman"/>
          <w:color w:val="494949"/>
          <w:sz w:val="27"/>
          <w:szCs w:val="27"/>
          <w:lang w:eastAsia="pl-PL"/>
        </w:rPr>
        <w:t>FEGO</w:t>
      </w:r>
    </w:p>
    <w:p w:rsidR="000D4654" w:rsidRPr="0078791F" w:rsidRDefault="000D4654" w:rsidP="00F23587">
      <w:pPr>
        <w:numPr>
          <w:ilvl w:val="0"/>
          <w:numId w:val="1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lastRenderedPageBreak/>
        <w:t>Udostępnienie przez zarejestrowanego Klienta danych osobowych w postaci imienia, nazwiska lub nick’u w jego profilu publicznym oraz zamieszczenie recenzji przy użyciu konta dla którego taki profil został stworzony, oznacza wyrażenie zgody na udostępnienie tych danych nieograniczonemu kręgowi osób.</w:t>
      </w:r>
    </w:p>
    <w:p w:rsidR="000D4654" w:rsidRPr="0078791F" w:rsidRDefault="000D4654" w:rsidP="00F23587">
      <w:pPr>
        <w:numPr>
          <w:ilvl w:val="0"/>
          <w:numId w:val="13"/>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Klient oświadcza, iż podane przez niego dane osobowe są danymi Klienta, a także iż są to dane prawdziwe i aktualne. W sytuacji podania przez Klienta danych innych osób (np. jako odbiorców zamówienia) Klient oświadcza i zapewnia, że posiada podstawę dla podania takich danych (np. osoba taka wyraziła stosowną zgodę), że poinformował taką osobę o przekazaniu jej danych Spółce oraz o zasadach przetwarzania przez Spółkę danych osobowych określonych w Polityce Prywatności </w:t>
      </w:r>
      <w:r w:rsidR="0078791F" w:rsidRPr="0078791F">
        <w:rPr>
          <w:rFonts w:ascii="Times New Roman" w:eastAsia="Times New Roman" w:hAnsi="Times New Roman" w:cs="Times New Roman"/>
          <w:color w:val="494949"/>
          <w:sz w:val="27"/>
          <w:szCs w:val="27"/>
          <w:lang w:eastAsia="pl-PL"/>
        </w:rPr>
        <w:t xml:space="preserve">FEGO. </w:t>
      </w:r>
    </w:p>
    <w:p w:rsidR="000D4654" w:rsidRPr="000D4654" w:rsidRDefault="000D4654" w:rsidP="00F23587">
      <w:pPr>
        <w:spacing w:before="199" w:after="199" w:line="276" w:lineRule="auto"/>
        <w:jc w:val="both"/>
        <w:textAlignment w:val="baseline"/>
        <w:outlineLvl w:val="1"/>
        <w:rPr>
          <w:rFonts w:ascii="inherit" w:eastAsia="Times New Roman" w:hAnsi="inherit" w:cs="Arial"/>
          <w:b/>
          <w:bCs/>
          <w:color w:val="494949"/>
          <w:sz w:val="41"/>
          <w:szCs w:val="41"/>
          <w:lang w:eastAsia="pl-PL"/>
        </w:rPr>
      </w:pPr>
      <w:r w:rsidRPr="000D4654">
        <w:rPr>
          <w:rFonts w:ascii="inherit" w:eastAsia="Times New Roman" w:hAnsi="inherit" w:cs="Arial"/>
          <w:b/>
          <w:bCs/>
          <w:color w:val="494949"/>
          <w:sz w:val="41"/>
          <w:szCs w:val="41"/>
          <w:lang w:eastAsia="pl-PL"/>
        </w:rPr>
        <w:t xml:space="preserve">§ </w:t>
      </w:r>
      <w:r w:rsidRPr="0078791F">
        <w:rPr>
          <w:rFonts w:ascii="Times New Roman" w:eastAsia="Times New Roman" w:hAnsi="Times New Roman" w:cs="Times New Roman"/>
          <w:b/>
          <w:bCs/>
          <w:color w:val="494949"/>
          <w:sz w:val="28"/>
          <w:szCs w:val="28"/>
          <w:lang w:eastAsia="pl-PL"/>
        </w:rPr>
        <w:t>14 Przesyłanie informacji handlowych</w:t>
      </w:r>
    </w:p>
    <w:p w:rsidR="000D4654" w:rsidRPr="0078791F" w:rsidRDefault="000D4654" w:rsidP="00F23587">
      <w:pPr>
        <w:numPr>
          <w:ilvl w:val="0"/>
          <w:numId w:val="1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Dane osobowe, które Klient powierza Spółce rejestrując się jako odbiorca newslettera na stronie internetowej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tj. adres poczty elektronicznej Klienta, przetwarzane są w celu dostarczania newslettera. Szczegółowe informacje w tym zakresie znajdują się w Polityce Prywatności.</w:t>
      </w:r>
    </w:p>
    <w:p w:rsidR="000D4654" w:rsidRPr="0078791F" w:rsidRDefault="000D4654" w:rsidP="00F23587">
      <w:pPr>
        <w:numPr>
          <w:ilvl w:val="0"/>
          <w:numId w:val="14"/>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Klient może w dowolnym momencie cofnąć wyrażone przez siebie zgody.</w:t>
      </w:r>
    </w:p>
    <w:p w:rsidR="000D4654" w:rsidRPr="000D4654" w:rsidRDefault="000D4654" w:rsidP="00F23587">
      <w:pPr>
        <w:spacing w:before="199" w:after="199" w:line="276" w:lineRule="auto"/>
        <w:jc w:val="both"/>
        <w:textAlignment w:val="baseline"/>
        <w:outlineLvl w:val="1"/>
        <w:rPr>
          <w:rFonts w:ascii="inherit" w:eastAsia="Times New Roman" w:hAnsi="inherit" w:cs="Arial"/>
          <w:b/>
          <w:bCs/>
          <w:color w:val="494949"/>
          <w:sz w:val="41"/>
          <w:szCs w:val="41"/>
          <w:lang w:eastAsia="pl-PL"/>
        </w:rPr>
      </w:pPr>
      <w:r w:rsidRPr="0078791F">
        <w:rPr>
          <w:rFonts w:ascii="Times New Roman" w:eastAsia="Times New Roman" w:hAnsi="Times New Roman" w:cs="Times New Roman"/>
          <w:b/>
          <w:bCs/>
          <w:color w:val="494949"/>
          <w:sz w:val="28"/>
          <w:szCs w:val="28"/>
          <w:lang w:eastAsia="pl-PL"/>
        </w:rPr>
        <w:t>§ 15</w:t>
      </w:r>
      <w:r w:rsidRPr="000D4654">
        <w:rPr>
          <w:rFonts w:ascii="inherit" w:eastAsia="Times New Roman" w:hAnsi="inherit" w:cs="Arial"/>
          <w:b/>
          <w:bCs/>
          <w:color w:val="494949"/>
          <w:sz w:val="41"/>
          <w:szCs w:val="41"/>
          <w:lang w:eastAsia="pl-PL"/>
        </w:rPr>
        <w:t xml:space="preserve"> </w:t>
      </w:r>
      <w:r w:rsidRPr="0078791F">
        <w:rPr>
          <w:rFonts w:ascii="Times New Roman" w:eastAsia="Times New Roman" w:hAnsi="Times New Roman" w:cs="Times New Roman"/>
          <w:b/>
          <w:bCs/>
          <w:color w:val="494949"/>
          <w:sz w:val="28"/>
          <w:szCs w:val="28"/>
          <w:lang w:eastAsia="pl-PL"/>
        </w:rPr>
        <w:t>Elektroniczna Portmonetka (E-wallet)</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Klient zarejestrowany w Sklepie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może otrzymać Elektroniczną Portmonetkę (E-wallet).</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Elektroniczną Portmonetkę (E-wallet) można otrzymać w zamian za wpłacone przez Klienta na rzecz Spółki środki pieniężne w kwocie równej początkowej wartości nominalnej Elektronicznej Portmonetki (E-wallet) bądź w sytuacji, o której mowa w § 12 ust 3.</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Otrzymanie Elektronicznej Portmonetki (E-wallet) nie może nastąpić w zamian za środki pieniężne w kwocie niższej niż jej wartość nominalna, co w szczególności oznacza, iż żadne promocje, rabaty, wyprzedaże ani innego rodzaju obniżki cen nie znajdują zastosowania do Elektronicznej Portmonetki (E-wallet).</w:t>
      </w:r>
    </w:p>
    <w:p w:rsidR="0078791F"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Elektroniczna Portmonetka (E-wallet) może być użyta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w ramach transakcji realizowanych poprzez konto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do którego jest przypisana. </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lastRenderedPageBreak/>
        <w:t>Elektroniczna Portmonetka (E-wallet) nie podlega wymianie na środki pieniężne w całości lub w części. Powyższe dotyczy także sytuacji, gdy Elektroniczna Portmonetka (E-wallet) nie zostanie zrealizowana w okresie ważności.</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Elektroniczna Portmonetka (E-wallet) nie podlega zablokowaniu ani zastrzeżeniu.</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Ponieważ Elektroniczna Portmonetka (E-wallet) przypisana jest do konta Klienta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likwidacja tego konta następująca z inicjatywy Klienta wiązać się będzie z rezygnacją z Elektronicznej Portmonetki (E-wallet) przypisanej do tego konta (co w szczególności oznacza utratę możliwości wykorzystania zgromadzonych tamże środków).</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Wykorzystanie Elektronicznej Portmonetki (E-Wallet) polega na nabyciu przez Klienta produktów oferowanych przez Spółkę w zamian za płatność dokonaną Elektroniczną Portmonetką (E-Wallet).</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Przy realizacji Elektronicznej Portmonetki (E-Wallet), w związku z nabyciem produktów, wartość nominalna Elektronicznej Portmonetki (E-Wallet) ulegnie obniżeniu o cenę należną Spółce za realizacje transakcji. Klientowi nie przysługuje prawo otrzymania reszty w gotówce, gdy wartość transakcji jest niższa niż aktualna wartość nominalna Elektronicznej Portmonetki (E-Wallet).</w:t>
      </w:r>
    </w:p>
    <w:p w:rsidR="0078791F"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W sytuacji, gdy wartość transakcji jest wyższa niż aktualna wartość nominalna Elektronicznej Portmonetki (E-Wallet) Klient zobowiązany jest do zapłaty na rzecz Spółki różnicy ceny inną metodą płatności akceptowaną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Klient może posługiwać się Elektroniczną Portmonetką (E-Wallet) wielokrotnie do wyczerpania limitu przypisanego do Elektronicznej Portmonetki (E-Wallet) lub do upływu terminu ważności Elektronicznej Portmonetki (E-Wallet).</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Elektroniczna Portmonetka (E-Wallet) jest ważna i aktywna przez okres 12 (dwunastu) miesięcy od daty jej aktywacji z tym zastrzeżeniem, że w przypadku uzupełnienia wartości nominalnej Elektronicznej Portmonetki (E-Wallet) (doładowania), okres ważności i aktywności Elektronicznej Portmonetki (E-Wallet) ulega przedłużeniu i wynosi 12 miesięcy od dnia jej uzupełnienia.</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Po upływie okresu ważności Elektronicznej Portmonetki (E-Wallet) nie ma możliwości wykorzystania jej jako sposobu płatności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Wartość nominalna Elektronicznej Portmonetki (E-Wallet) może zostać uzupełniona o wartość odpowiadającą kwocie dodatkowych środków </w:t>
      </w:r>
      <w:r w:rsidRPr="0078791F">
        <w:rPr>
          <w:rFonts w:ascii="Times New Roman" w:eastAsia="Times New Roman" w:hAnsi="Times New Roman" w:cs="Times New Roman"/>
          <w:color w:val="494949"/>
          <w:sz w:val="27"/>
          <w:szCs w:val="27"/>
          <w:lang w:eastAsia="pl-PL"/>
        </w:rPr>
        <w:lastRenderedPageBreak/>
        <w:t>pieniężnych przekazanych przez Klienta na rzecz Spółki lub o wartości zwracane w sytuacji określonej w § 12 ust. 3.</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Aktywacja Elektronicznej Portmonetki (E-Wallet) następuje po uiszczeniu płatności.</w:t>
      </w:r>
    </w:p>
    <w:p w:rsidR="000D4654" w:rsidRPr="0078791F"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Klient może sprawdzić aktualną wartość swojej Elektronicznej Portmonetki (E-Wallet) logując się na swoje konto w Sklepie Internetowym </w:t>
      </w:r>
      <w:r w:rsidR="0078791F" w:rsidRPr="0078791F">
        <w:rPr>
          <w:rFonts w:ascii="Times New Roman" w:eastAsia="Times New Roman" w:hAnsi="Times New Roman" w:cs="Times New Roman"/>
          <w:color w:val="494949"/>
          <w:sz w:val="27"/>
          <w:szCs w:val="27"/>
          <w:lang w:eastAsia="pl-PL"/>
        </w:rPr>
        <w:t>encepence.info</w:t>
      </w:r>
    </w:p>
    <w:p w:rsidR="000D4654" w:rsidRDefault="000D4654" w:rsidP="00F23587">
      <w:pPr>
        <w:numPr>
          <w:ilvl w:val="0"/>
          <w:numId w:val="15"/>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Elektroniczna Portmonetka (E-Wallet) nie jest elektronicznym instrumentem płatniczym, jak również nie jest elektroniczną kartą płatniczą w rozumieniu obowiązujących przepisów prawa. Elektroniczna Portmonetka (E-Wallet) jest elektroniczną, zdematerializowaną formą bonu towarowego.</w:t>
      </w:r>
    </w:p>
    <w:p w:rsidR="00E11EA6" w:rsidRDefault="00E11EA6" w:rsidP="00E11EA6">
      <w:pPr>
        <w:spacing w:before="199" w:after="199" w:line="276" w:lineRule="auto"/>
        <w:jc w:val="both"/>
        <w:textAlignment w:val="baseline"/>
        <w:outlineLvl w:val="1"/>
        <w:rPr>
          <w:rFonts w:ascii="Times New Roman" w:eastAsia="Times New Roman" w:hAnsi="Times New Roman" w:cs="Times New Roman"/>
          <w:b/>
          <w:bCs/>
          <w:color w:val="494949"/>
          <w:sz w:val="28"/>
          <w:szCs w:val="28"/>
          <w:lang w:eastAsia="pl-PL"/>
        </w:rPr>
      </w:pPr>
      <w:r w:rsidRPr="00E11EA6">
        <w:rPr>
          <w:rFonts w:ascii="Times New Roman" w:eastAsia="Times New Roman" w:hAnsi="Times New Roman" w:cs="Times New Roman"/>
          <w:b/>
          <w:bCs/>
          <w:color w:val="494949"/>
          <w:sz w:val="28"/>
          <w:szCs w:val="28"/>
          <w:lang w:eastAsia="pl-PL"/>
        </w:rPr>
        <w:t xml:space="preserve">§ 16 </w:t>
      </w:r>
      <w:r>
        <w:rPr>
          <w:rFonts w:ascii="Times New Roman" w:eastAsia="Times New Roman" w:hAnsi="Times New Roman" w:cs="Times New Roman"/>
          <w:b/>
          <w:bCs/>
          <w:color w:val="494949"/>
          <w:sz w:val="28"/>
          <w:szCs w:val="28"/>
          <w:lang w:eastAsia="pl-PL"/>
        </w:rPr>
        <w:t>Bezpieczeństwo użytkowania</w:t>
      </w:r>
    </w:p>
    <w:p w:rsidR="00E11EA6" w:rsidRDefault="00E11EA6" w:rsidP="00E11EA6">
      <w:pPr>
        <w:numPr>
          <w:ilvl w:val="0"/>
          <w:numId w:val="16"/>
        </w:numPr>
        <w:spacing w:after="150" w:line="276" w:lineRule="auto"/>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 xml:space="preserve">Produkty znajdujące się w sklepie internetowym www.encepence.info są do użytku tylko pod nadzorem osoby dorosłej, dla dzieci powyżej 3 roku życia. </w:t>
      </w:r>
    </w:p>
    <w:p w:rsidR="00E11EA6" w:rsidRDefault="001D6CC3" w:rsidP="00E11EA6">
      <w:pPr>
        <w:numPr>
          <w:ilvl w:val="0"/>
          <w:numId w:val="16"/>
        </w:numPr>
        <w:spacing w:after="150" w:line="276" w:lineRule="auto"/>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 xml:space="preserve">W trakcie użytkowania pomocy sensorycznych, należy zachować ostrożność bowiem może dojść potknięcia, poślizgnięcia lub upadku w wyniku czego może dojść skaleczenia, stłuczenia lub innych urazów. </w:t>
      </w:r>
    </w:p>
    <w:p w:rsidR="001D6CC3" w:rsidRDefault="001D6CC3" w:rsidP="001D6CC3">
      <w:pPr>
        <w:numPr>
          <w:ilvl w:val="0"/>
          <w:numId w:val="16"/>
        </w:numPr>
        <w:spacing w:after="150" w:line="276" w:lineRule="auto"/>
        <w:jc w:val="both"/>
        <w:textAlignment w:val="baseline"/>
        <w:rPr>
          <w:rFonts w:ascii="Times New Roman" w:eastAsia="Times New Roman" w:hAnsi="Times New Roman" w:cs="Times New Roman"/>
          <w:color w:val="494949"/>
          <w:sz w:val="27"/>
          <w:szCs w:val="27"/>
          <w:lang w:eastAsia="pl-PL"/>
        </w:rPr>
      </w:pPr>
      <w:r w:rsidRPr="001D6CC3">
        <w:rPr>
          <w:rFonts w:ascii="Times New Roman" w:eastAsia="Times New Roman" w:hAnsi="Times New Roman" w:cs="Times New Roman"/>
          <w:color w:val="494949"/>
          <w:sz w:val="27"/>
          <w:szCs w:val="27"/>
          <w:lang w:eastAsia="pl-PL"/>
        </w:rPr>
        <w:t xml:space="preserve">Ze względu na użyte małe elementy może dojść do </w:t>
      </w:r>
      <w:r>
        <w:rPr>
          <w:rFonts w:ascii="Times New Roman" w:eastAsia="Times New Roman" w:hAnsi="Times New Roman" w:cs="Times New Roman"/>
          <w:color w:val="494949"/>
          <w:sz w:val="27"/>
          <w:szCs w:val="27"/>
          <w:lang w:eastAsia="pl-PL"/>
        </w:rPr>
        <w:t xml:space="preserve">oderwania, </w:t>
      </w:r>
      <w:r w:rsidRPr="001D6CC3">
        <w:rPr>
          <w:rFonts w:ascii="Times New Roman" w:eastAsia="Times New Roman" w:hAnsi="Times New Roman" w:cs="Times New Roman"/>
          <w:color w:val="494949"/>
          <w:sz w:val="27"/>
          <w:szCs w:val="27"/>
          <w:lang w:eastAsia="pl-PL"/>
        </w:rPr>
        <w:t xml:space="preserve">wykruszenia, wyłamania, ukruszenia elementu. Krawędzie elementu mogą przez to być ostre powodując skaleczenie, otarcie lub inny uraz. </w:t>
      </w:r>
      <w:r>
        <w:rPr>
          <w:rFonts w:ascii="Times New Roman" w:eastAsia="Times New Roman" w:hAnsi="Times New Roman" w:cs="Times New Roman"/>
          <w:color w:val="494949"/>
          <w:sz w:val="27"/>
          <w:szCs w:val="27"/>
          <w:lang w:eastAsia="pl-PL"/>
        </w:rPr>
        <w:t xml:space="preserve">Ze względu na użyte małe elementy może dojść do </w:t>
      </w:r>
      <w:r w:rsidR="0048749A">
        <w:rPr>
          <w:rFonts w:ascii="Times New Roman" w:eastAsia="Times New Roman" w:hAnsi="Times New Roman" w:cs="Times New Roman"/>
          <w:color w:val="494949"/>
          <w:sz w:val="27"/>
          <w:szCs w:val="27"/>
          <w:lang w:eastAsia="pl-PL"/>
        </w:rPr>
        <w:t xml:space="preserve">wysypania czy </w:t>
      </w:r>
      <w:r>
        <w:rPr>
          <w:rFonts w:ascii="Times New Roman" w:eastAsia="Times New Roman" w:hAnsi="Times New Roman" w:cs="Times New Roman"/>
          <w:color w:val="494949"/>
          <w:sz w:val="27"/>
          <w:szCs w:val="27"/>
          <w:lang w:eastAsia="pl-PL"/>
        </w:rPr>
        <w:t>ukruszen</w:t>
      </w:r>
      <w:r w:rsidR="0048749A">
        <w:rPr>
          <w:rFonts w:ascii="Times New Roman" w:eastAsia="Times New Roman" w:hAnsi="Times New Roman" w:cs="Times New Roman"/>
          <w:color w:val="494949"/>
          <w:sz w:val="27"/>
          <w:szCs w:val="27"/>
          <w:lang w:eastAsia="pl-PL"/>
        </w:rPr>
        <w:t xml:space="preserve">ia i zadławienia małym </w:t>
      </w:r>
      <w:r>
        <w:rPr>
          <w:rFonts w:ascii="Times New Roman" w:eastAsia="Times New Roman" w:hAnsi="Times New Roman" w:cs="Times New Roman"/>
          <w:color w:val="494949"/>
          <w:sz w:val="27"/>
          <w:szCs w:val="27"/>
          <w:lang w:eastAsia="pl-PL"/>
        </w:rPr>
        <w:t xml:space="preserve">elementem. </w:t>
      </w:r>
    </w:p>
    <w:p w:rsidR="0048749A" w:rsidRDefault="001D6CC3" w:rsidP="003E07EC">
      <w:pPr>
        <w:numPr>
          <w:ilvl w:val="0"/>
          <w:numId w:val="16"/>
        </w:numPr>
        <w:spacing w:after="150" w:line="276" w:lineRule="auto"/>
        <w:jc w:val="both"/>
        <w:textAlignment w:val="baseline"/>
        <w:rPr>
          <w:rFonts w:ascii="Times New Roman" w:eastAsia="Times New Roman" w:hAnsi="Times New Roman" w:cs="Times New Roman"/>
          <w:color w:val="494949"/>
          <w:sz w:val="27"/>
          <w:szCs w:val="27"/>
          <w:lang w:eastAsia="pl-PL"/>
        </w:rPr>
      </w:pPr>
      <w:r w:rsidRPr="0048749A">
        <w:rPr>
          <w:rFonts w:ascii="Times New Roman" w:eastAsia="Times New Roman" w:hAnsi="Times New Roman" w:cs="Times New Roman"/>
          <w:color w:val="494949"/>
          <w:sz w:val="27"/>
          <w:szCs w:val="27"/>
          <w:lang w:eastAsia="pl-PL"/>
        </w:rPr>
        <w:t xml:space="preserve">Produkty znajdujące się na stronie </w:t>
      </w:r>
      <w:hyperlink r:id="rId11" w:history="1">
        <w:r w:rsidRPr="0048749A">
          <w:rPr>
            <w:rStyle w:val="Hipercze"/>
            <w:rFonts w:ascii="Times New Roman" w:eastAsia="Times New Roman" w:hAnsi="Times New Roman" w:cs="Times New Roman"/>
            <w:sz w:val="27"/>
            <w:szCs w:val="27"/>
            <w:lang w:eastAsia="pl-PL"/>
          </w:rPr>
          <w:t>www.encepence.info</w:t>
        </w:r>
      </w:hyperlink>
      <w:r w:rsidR="0048749A">
        <w:rPr>
          <w:rFonts w:ascii="Times New Roman" w:eastAsia="Times New Roman" w:hAnsi="Times New Roman" w:cs="Times New Roman"/>
          <w:color w:val="494949"/>
          <w:sz w:val="27"/>
          <w:szCs w:val="27"/>
          <w:lang w:eastAsia="pl-PL"/>
        </w:rPr>
        <w:t xml:space="preserve">: </w:t>
      </w:r>
    </w:p>
    <w:p w:rsidR="001D6CC3" w:rsidRPr="0048749A" w:rsidRDefault="0048749A" w:rsidP="0048749A">
      <w:pPr>
        <w:spacing w:after="150" w:line="276" w:lineRule="auto"/>
        <w:ind w:left="720"/>
        <w:jc w:val="both"/>
        <w:textAlignment w:val="baseline"/>
        <w:rPr>
          <w:rFonts w:ascii="Times New Roman" w:eastAsia="Times New Roman" w:hAnsi="Times New Roman" w:cs="Times New Roman"/>
          <w:color w:val="494949"/>
          <w:sz w:val="27"/>
          <w:szCs w:val="27"/>
          <w:lang w:eastAsia="pl-PL"/>
        </w:rPr>
      </w:pPr>
      <w:r w:rsidRPr="0048749A">
        <w:rPr>
          <w:rFonts w:ascii="Times New Roman" w:eastAsia="Times New Roman" w:hAnsi="Times New Roman" w:cs="Times New Roman"/>
          <w:color w:val="494949"/>
          <w:sz w:val="27"/>
          <w:szCs w:val="27"/>
          <w:lang w:eastAsia="pl-PL"/>
        </w:rPr>
        <w:t xml:space="preserve">A - </w:t>
      </w:r>
      <w:r w:rsidRPr="0048749A">
        <w:rPr>
          <w:rFonts w:ascii="Times New Roman" w:eastAsia="Times New Roman" w:hAnsi="Times New Roman" w:cs="Times New Roman"/>
          <w:color w:val="494949"/>
          <w:sz w:val="27"/>
          <w:szCs w:val="27"/>
          <w:lang w:eastAsia="pl-PL"/>
        </w:rPr>
        <w:t xml:space="preserve">nie służą do </w:t>
      </w:r>
      <w:r w:rsidR="001D6CC3" w:rsidRPr="0048749A">
        <w:rPr>
          <w:rFonts w:ascii="Times New Roman" w:eastAsia="Times New Roman" w:hAnsi="Times New Roman" w:cs="Times New Roman"/>
          <w:color w:val="494949"/>
          <w:sz w:val="27"/>
          <w:szCs w:val="27"/>
          <w:lang w:eastAsia="pl-PL"/>
        </w:rPr>
        <w:t>gr</w:t>
      </w:r>
      <w:r w:rsidRPr="0048749A">
        <w:rPr>
          <w:rFonts w:ascii="Times New Roman" w:eastAsia="Times New Roman" w:hAnsi="Times New Roman" w:cs="Times New Roman"/>
          <w:color w:val="494949"/>
          <w:sz w:val="27"/>
          <w:szCs w:val="27"/>
          <w:lang w:eastAsia="pl-PL"/>
        </w:rPr>
        <w:t>yzienia, lizania czy jedzenia</w:t>
      </w:r>
    </w:p>
    <w:p w:rsidR="0048749A" w:rsidRDefault="0048749A" w:rsidP="0048749A">
      <w:pPr>
        <w:spacing w:after="150" w:line="276" w:lineRule="auto"/>
        <w:ind w:left="720"/>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B- nie służą do rzucania lub kopania, ze względu na możliwość uszkodzenia produktu jak i innej osoby</w:t>
      </w:r>
    </w:p>
    <w:p w:rsidR="0048749A" w:rsidRDefault="0048749A" w:rsidP="0048749A">
      <w:pPr>
        <w:spacing w:after="150" w:line="276" w:lineRule="auto"/>
        <w:ind w:left="720"/>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C - należy przechowywać w suchym miejscu z daleka od żywności</w:t>
      </w:r>
    </w:p>
    <w:p w:rsidR="0048749A" w:rsidRDefault="0048749A" w:rsidP="0048749A">
      <w:pPr>
        <w:spacing w:after="150" w:line="276" w:lineRule="auto"/>
        <w:ind w:left="720"/>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 xml:space="preserve">D- należy przechowywać z dala od ognia </w:t>
      </w:r>
    </w:p>
    <w:p w:rsidR="001D6CC3" w:rsidRDefault="0048749A" w:rsidP="0052192B">
      <w:pPr>
        <w:spacing w:after="150" w:line="276" w:lineRule="auto"/>
        <w:ind w:left="720"/>
        <w:jc w:val="both"/>
        <w:textAlignment w:val="baseline"/>
        <w:rPr>
          <w:rFonts w:ascii="Times New Roman" w:eastAsia="Times New Roman" w:hAnsi="Times New Roman" w:cs="Times New Roman"/>
          <w:color w:val="494949"/>
          <w:sz w:val="27"/>
          <w:szCs w:val="27"/>
          <w:lang w:eastAsia="pl-PL"/>
        </w:rPr>
      </w:pPr>
      <w:r>
        <w:rPr>
          <w:rFonts w:ascii="Times New Roman" w:eastAsia="Times New Roman" w:hAnsi="Times New Roman" w:cs="Times New Roman"/>
          <w:color w:val="494949"/>
          <w:sz w:val="27"/>
          <w:szCs w:val="27"/>
          <w:lang w:eastAsia="pl-PL"/>
        </w:rPr>
        <w:t xml:space="preserve">E- </w:t>
      </w:r>
      <w:r w:rsidR="00694AA2">
        <w:rPr>
          <w:rFonts w:ascii="Times New Roman" w:eastAsia="Times New Roman" w:hAnsi="Times New Roman" w:cs="Times New Roman"/>
          <w:color w:val="494949"/>
          <w:sz w:val="27"/>
          <w:szCs w:val="27"/>
          <w:lang w:eastAsia="pl-PL"/>
        </w:rPr>
        <w:t>mogą uczulać osoby mające alergie na jeden lub wiele k</w:t>
      </w:r>
      <w:r w:rsidR="008914B2">
        <w:rPr>
          <w:rFonts w:ascii="Times New Roman" w:eastAsia="Times New Roman" w:hAnsi="Times New Roman" w:cs="Times New Roman"/>
          <w:color w:val="494949"/>
          <w:sz w:val="27"/>
          <w:szCs w:val="27"/>
          <w:lang w:eastAsia="pl-PL"/>
        </w:rPr>
        <w:t>omponentów użytych do produktu</w:t>
      </w:r>
    </w:p>
    <w:p w:rsidR="0052192B" w:rsidRPr="0052192B" w:rsidRDefault="0052192B" w:rsidP="0052192B">
      <w:pPr>
        <w:spacing w:after="150" w:line="276" w:lineRule="auto"/>
        <w:ind w:left="720"/>
        <w:jc w:val="both"/>
        <w:textAlignment w:val="baseline"/>
        <w:rPr>
          <w:rFonts w:ascii="Times New Roman" w:eastAsia="Times New Roman" w:hAnsi="Times New Roman" w:cs="Times New Roman"/>
          <w:color w:val="494949"/>
          <w:sz w:val="27"/>
          <w:szCs w:val="27"/>
          <w:lang w:eastAsia="pl-PL"/>
        </w:rPr>
      </w:pPr>
      <w:bookmarkStart w:id="0" w:name="_GoBack"/>
      <w:bookmarkEnd w:id="0"/>
    </w:p>
    <w:p w:rsidR="000D4654" w:rsidRPr="0078791F" w:rsidRDefault="00E11EA6" w:rsidP="001D6CC3">
      <w:pPr>
        <w:spacing w:after="150" w:line="276" w:lineRule="auto"/>
        <w:ind w:left="360"/>
        <w:jc w:val="both"/>
        <w:textAlignment w:val="baseline"/>
        <w:rPr>
          <w:rFonts w:ascii="Times New Roman" w:eastAsia="Times New Roman" w:hAnsi="Times New Roman" w:cs="Times New Roman"/>
          <w:b/>
          <w:bCs/>
          <w:color w:val="494949"/>
          <w:sz w:val="28"/>
          <w:szCs w:val="28"/>
          <w:lang w:eastAsia="pl-PL"/>
        </w:rPr>
      </w:pPr>
      <w:r>
        <w:rPr>
          <w:rFonts w:ascii="Times New Roman" w:eastAsia="Times New Roman" w:hAnsi="Times New Roman" w:cs="Times New Roman"/>
          <w:b/>
          <w:bCs/>
          <w:color w:val="494949"/>
          <w:sz w:val="28"/>
          <w:szCs w:val="28"/>
          <w:lang w:eastAsia="pl-PL"/>
        </w:rPr>
        <w:t>§ 17</w:t>
      </w:r>
      <w:r w:rsidR="000D4654" w:rsidRPr="0078791F">
        <w:rPr>
          <w:rFonts w:ascii="Times New Roman" w:eastAsia="Times New Roman" w:hAnsi="Times New Roman" w:cs="Times New Roman"/>
          <w:b/>
          <w:bCs/>
          <w:color w:val="494949"/>
          <w:sz w:val="28"/>
          <w:szCs w:val="28"/>
          <w:lang w:eastAsia="pl-PL"/>
        </w:rPr>
        <w:t xml:space="preserve"> Postanowienia końcowe</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lastRenderedPageBreak/>
        <w:t xml:space="preserve">Informacje o produktach zamieszczone na stronach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nie stanowią oferty w rozumieniu kodeksu cywilnego.</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Spółka dokłada wszelkich starań by świadczone usługi w ramach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były na najwyższym poziomie i bez przerwy, jednakże Spółka nie wyklucza możliwości czasowego zawieszenia dostępności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w przypadku konieczności przeprowadzenia konserwacji, przeglądu, wymiany sprzętu lub też w związku z koniecznością modernizacji lub rozbudowy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Przypominamy, iż mogą zdarzyć się sytuacje, w których administratorzy serwerów pocztowych mogą zablokować przesyłanie wiadomości na adres e-mail wskazany przez Klienta, a także iż oprogramowanie zainstalowane na komputerze używanym przez Klienta może spowodować usuwanie lub blokowanie wiadomości e-mail, w razie problemów z otrzymywaniem informacji przesyłanych ze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rekomendujemy weryfikacje ustawień określonych przez administratorów serwerów pocztowych oraz ustawień określonych za pomocą zainstalowanego oprogramowania.</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Indywidualne ustawienia komputera mogą powodować różnice pomiędzy wizualizacją produktu na komputerze Klienta a rzeczywistym wyglądem produktu (kolor, proporcje itp.).</w:t>
      </w:r>
    </w:p>
    <w:p w:rsidR="0078791F"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Ceny podane w Sklepie Internetowym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są cenami obowiązującymi </w:t>
      </w:r>
      <w:r w:rsidR="0078791F" w:rsidRPr="0078791F">
        <w:rPr>
          <w:rFonts w:ascii="Times New Roman" w:eastAsia="Times New Roman" w:hAnsi="Times New Roman" w:cs="Times New Roman"/>
          <w:color w:val="494949"/>
          <w:sz w:val="27"/>
          <w:szCs w:val="27"/>
          <w:lang w:eastAsia="pl-PL"/>
        </w:rPr>
        <w:t xml:space="preserve">i </w:t>
      </w:r>
      <w:r w:rsidRPr="0078791F">
        <w:rPr>
          <w:rFonts w:ascii="Times New Roman" w:eastAsia="Times New Roman" w:hAnsi="Times New Roman" w:cs="Times New Roman"/>
          <w:color w:val="494949"/>
          <w:sz w:val="27"/>
          <w:szCs w:val="27"/>
          <w:lang w:eastAsia="pl-PL"/>
        </w:rPr>
        <w:t>nie podlegają dodatkowym rabatom i</w:t>
      </w:r>
      <w:r w:rsidR="0078791F" w:rsidRPr="0078791F">
        <w:rPr>
          <w:rFonts w:ascii="Times New Roman" w:eastAsia="Times New Roman" w:hAnsi="Times New Roman" w:cs="Times New Roman"/>
          <w:color w:val="494949"/>
          <w:sz w:val="27"/>
          <w:szCs w:val="27"/>
          <w:lang w:eastAsia="pl-PL"/>
        </w:rPr>
        <w:t xml:space="preserve"> promocjom.</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 Wszystkie nazwy produktów zamieszczone na stronie Sklepu Internetowego </w:t>
      </w:r>
      <w:r w:rsidR="0078791F" w:rsidRP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używane są w celach identyfikacyjnych i mogą być chronione i zastrzeżone na podstawie przepisów Ustawy Prawo własności przemysłowej</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Ewentualne spory powstałe między Klientem niebędącym Konsumentem a Spółką rozstrzygane będą przez sąd miejscowo właściwy dla siedziby Spółki.</w:t>
      </w:r>
    </w:p>
    <w:p w:rsidR="000D4654" w:rsidRPr="0078791F" w:rsidRDefault="000D4654" w:rsidP="00F23587">
      <w:pPr>
        <w:numPr>
          <w:ilvl w:val="0"/>
          <w:numId w:val="16"/>
        </w:numPr>
        <w:spacing w:after="150" w:line="276" w:lineRule="auto"/>
        <w:ind w:left="450"/>
        <w:jc w:val="both"/>
        <w:textAlignment w:val="baseline"/>
        <w:rPr>
          <w:rFonts w:ascii="Times New Roman" w:eastAsia="Times New Roman" w:hAnsi="Times New Roman" w:cs="Times New Roman"/>
          <w:color w:val="494949"/>
          <w:sz w:val="27"/>
          <w:szCs w:val="27"/>
          <w:lang w:eastAsia="pl-PL"/>
        </w:rPr>
      </w:pPr>
      <w:r w:rsidRPr="0078791F">
        <w:rPr>
          <w:rFonts w:ascii="Times New Roman" w:eastAsia="Times New Roman" w:hAnsi="Times New Roman" w:cs="Times New Roman"/>
          <w:color w:val="494949"/>
          <w:sz w:val="27"/>
          <w:szCs w:val="27"/>
          <w:lang w:eastAsia="pl-PL"/>
        </w:rPr>
        <w:t xml:space="preserve">Spółka zastrzega sobie prawo do zmiany regulaminu z ważnych przyczyn technicznych, prawnych lub/i organizacyjnych, takich jak zmiana przepisów prawa, pojawienie się nowych technologii i systemów informatycznych wymuszających zmianę zasad funkcjonowania Sklepu Internetowego </w:t>
      </w:r>
      <w:r w:rsidR="0078791F">
        <w:rPr>
          <w:rFonts w:ascii="Times New Roman" w:eastAsia="Times New Roman" w:hAnsi="Times New Roman" w:cs="Times New Roman"/>
          <w:color w:val="494949"/>
          <w:sz w:val="27"/>
          <w:szCs w:val="27"/>
          <w:lang w:eastAsia="pl-PL"/>
        </w:rPr>
        <w:t>encepence.info</w:t>
      </w:r>
      <w:r w:rsidRPr="0078791F">
        <w:rPr>
          <w:rFonts w:ascii="Times New Roman" w:eastAsia="Times New Roman" w:hAnsi="Times New Roman" w:cs="Times New Roman"/>
          <w:color w:val="494949"/>
          <w:sz w:val="27"/>
          <w:szCs w:val="27"/>
          <w:lang w:eastAsia="pl-PL"/>
        </w:rPr>
        <w:t xml:space="preserve">, prawomocny wyrok sądu, decyzja administracyjna, siła wyższa. Zmiana regulaminu staje się skuteczna w terminie wskazanym przez Spółkę, nie krótszym niż 7 dni od momentu udostępnienia na stronie Sklepu Internetowego </w:t>
      </w:r>
      <w:r w:rsidR="0078791F">
        <w:rPr>
          <w:rFonts w:ascii="Times New Roman" w:eastAsia="Times New Roman" w:hAnsi="Times New Roman" w:cs="Times New Roman"/>
          <w:color w:val="494949"/>
          <w:sz w:val="27"/>
          <w:szCs w:val="27"/>
          <w:lang w:eastAsia="pl-PL"/>
        </w:rPr>
        <w:t xml:space="preserve">encepence.info </w:t>
      </w:r>
      <w:r w:rsidRPr="0078791F">
        <w:rPr>
          <w:rFonts w:ascii="Times New Roman" w:eastAsia="Times New Roman" w:hAnsi="Times New Roman" w:cs="Times New Roman"/>
          <w:color w:val="494949"/>
          <w:sz w:val="27"/>
          <w:szCs w:val="27"/>
          <w:lang w:eastAsia="pl-PL"/>
        </w:rPr>
        <w:t xml:space="preserve">zmienionego regulaminu. Zmiany regulaminu nie powodują </w:t>
      </w:r>
      <w:r w:rsidRPr="0078791F">
        <w:rPr>
          <w:rFonts w:ascii="Times New Roman" w:eastAsia="Times New Roman" w:hAnsi="Times New Roman" w:cs="Times New Roman"/>
          <w:color w:val="494949"/>
          <w:sz w:val="27"/>
          <w:szCs w:val="27"/>
          <w:lang w:eastAsia="pl-PL"/>
        </w:rPr>
        <w:lastRenderedPageBreak/>
        <w:t>naruszenia praw nabytych Klientów, co w szczególności oznacza, iż zamówienia złożone przez Klientów przed wejściem w życie zmian regulaminu są realizowane według dotychczasowych postanowień regulaminu.</w:t>
      </w:r>
    </w:p>
    <w:p w:rsidR="000D4654" w:rsidRDefault="000D4654"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E11EA6" w:rsidRPr="0078791F" w:rsidRDefault="00E11EA6" w:rsidP="00F23587">
      <w:pPr>
        <w:spacing w:after="0" w:line="276" w:lineRule="auto"/>
        <w:jc w:val="both"/>
        <w:textAlignment w:val="baseline"/>
        <w:rPr>
          <w:rFonts w:ascii="Times New Roman" w:eastAsia="Times New Roman" w:hAnsi="Times New Roman" w:cs="Times New Roman"/>
          <w:color w:val="494949"/>
          <w:sz w:val="27"/>
          <w:szCs w:val="27"/>
          <w:lang w:eastAsia="pl-PL"/>
        </w:rPr>
      </w:pPr>
    </w:p>
    <w:p w:rsidR="00580195" w:rsidRPr="0078791F" w:rsidRDefault="00580195" w:rsidP="00F23587">
      <w:pPr>
        <w:spacing w:line="276" w:lineRule="auto"/>
        <w:jc w:val="both"/>
        <w:rPr>
          <w:rFonts w:ascii="Times New Roman" w:eastAsia="Times New Roman" w:hAnsi="Times New Roman" w:cs="Times New Roman"/>
          <w:color w:val="494949"/>
          <w:sz w:val="27"/>
          <w:szCs w:val="27"/>
          <w:lang w:eastAsia="pl-PL"/>
        </w:rPr>
      </w:pPr>
    </w:p>
    <w:sectPr w:rsidR="00580195" w:rsidRPr="00787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02" w:rsidRDefault="008E5902" w:rsidP="001D6CC3">
      <w:pPr>
        <w:spacing w:after="0" w:line="240" w:lineRule="auto"/>
      </w:pPr>
      <w:r>
        <w:separator/>
      </w:r>
    </w:p>
  </w:endnote>
  <w:endnote w:type="continuationSeparator" w:id="0">
    <w:p w:rsidR="008E5902" w:rsidRDefault="008E5902" w:rsidP="001D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02" w:rsidRDefault="008E5902" w:rsidP="001D6CC3">
      <w:pPr>
        <w:spacing w:after="0" w:line="240" w:lineRule="auto"/>
      </w:pPr>
      <w:r>
        <w:separator/>
      </w:r>
    </w:p>
  </w:footnote>
  <w:footnote w:type="continuationSeparator" w:id="0">
    <w:p w:rsidR="008E5902" w:rsidRDefault="008E5902" w:rsidP="001D6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751"/>
    <w:multiLevelType w:val="multilevel"/>
    <w:tmpl w:val="96048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A6F40"/>
    <w:multiLevelType w:val="multilevel"/>
    <w:tmpl w:val="4EACA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71D53"/>
    <w:multiLevelType w:val="multilevel"/>
    <w:tmpl w:val="42AE9846"/>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0788B"/>
    <w:multiLevelType w:val="multilevel"/>
    <w:tmpl w:val="8A3CB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22D4"/>
    <w:multiLevelType w:val="multilevel"/>
    <w:tmpl w:val="A9360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5D27"/>
    <w:multiLevelType w:val="multilevel"/>
    <w:tmpl w:val="CEE4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22B61"/>
    <w:multiLevelType w:val="multilevel"/>
    <w:tmpl w:val="DBB2C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E495D"/>
    <w:multiLevelType w:val="multilevel"/>
    <w:tmpl w:val="895A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F0EE0"/>
    <w:multiLevelType w:val="multilevel"/>
    <w:tmpl w:val="A3DA6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80128"/>
    <w:multiLevelType w:val="multilevel"/>
    <w:tmpl w:val="0B52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A4761E"/>
    <w:multiLevelType w:val="multilevel"/>
    <w:tmpl w:val="7CD4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45B47"/>
    <w:multiLevelType w:val="multilevel"/>
    <w:tmpl w:val="DEC4B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7A0BF3"/>
    <w:multiLevelType w:val="multilevel"/>
    <w:tmpl w:val="36E09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0A495A"/>
    <w:multiLevelType w:val="multilevel"/>
    <w:tmpl w:val="A60A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A7ED7"/>
    <w:multiLevelType w:val="multilevel"/>
    <w:tmpl w:val="BFBC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FC395B"/>
    <w:multiLevelType w:val="multilevel"/>
    <w:tmpl w:val="13285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
  </w:num>
  <w:num w:numId="4">
    <w:abstractNumId w:val="15"/>
  </w:num>
  <w:num w:numId="5">
    <w:abstractNumId w:val="2"/>
  </w:num>
  <w:num w:numId="6">
    <w:abstractNumId w:val="3"/>
  </w:num>
  <w:num w:numId="7">
    <w:abstractNumId w:val="6"/>
  </w:num>
  <w:num w:numId="8">
    <w:abstractNumId w:val="9"/>
  </w:num>
  <w:num w:numId="9">
    <w:abstractNumId w:val="12"/>
  </w:num>
  <w:num w:numId="10">
    <w:abstractNumId w:val="4"/>
  </w:num>
  <w:num w:numId="11">
    <w:abstractNumId w:val="11"/>
  </w:num>
  <w:num w:numId="12">
    <w:abstractNumId w:val="8"/>
  </w:num>
  <w:num w:numId="13">
    <w:abstractNumId w:val="5"/>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54"/>
    <w:rsid w:val="000D4654"/>
    <w:rsid w:val="00113CE7"/>
    <w:rsid w:val="00122603"/>
    <w:rsid w:val="001D6CC3"/>
    <w:rsid w:val="002053C7"/>
    <w:rsid w:val="002C07C2"/>
    <w:rsid w:val="003844AF"/>
    <w:rsid w:val="0048749A"/>
    <w:rsid w:val="004A402E"/>
    <w:rsid w:val="004C7DAA"/>
    <w:rsid w:val="0052192B"/>
    <w:rsid w:val="00555AD4"/>
    <w:rsid w:val="00580195"/>
    <w:rsid w:val="00694AA2"/>
    <w:rsid w:val="0078791F"/>
    <w:rsid w:val="007A36F6"/>
    <w:rsid w:val="007C2FAA"/>
    <w:rsid w:val="008914B2"/>
    <w:rsid w:val="008E5902"/>
    <w:rsid w:val="008F1BEB"/>
    <w:rsid w:val="0092123C"/>
    <w:rsid w:val="00945D61"/>
    <w:rsid w:val="00A644F4"/>
    <w:rsid w:val="00D52044"/>
    <w:rsid w:val="00E11EA6"/>
    <w:rsid w:val="00F23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5E7B-1EAC-477A-B931-FA905EC1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D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D4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65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D465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D46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4654"/>
    <w:rPr>
      <w:b/>
      <w:bCs/>
    </w:rPr>
  </w:style>
  <w:style w:type="character" w:styleId="Hipercze">
    <w:name w:val="Hyperlink"/>
    <w:basedOn w:val="Domylnaczcionkaakapitu"/>
    <w:uiPriority w:val="99"/>
    <w:unhideWhenUsed/>
    <w:rsid w:val="000D4654"/>
    <w:rPr>
      <w:color w:val="0000FF"/>
      <w:u w:val="single"/>
    </w:rPr>
  </w:style>
  <w:style w:type="character" w:customStyle="1" w:styleId="mainheader--crossedcontent">
    <w:name w:val="main__header--crossed__content"/>
    <w:basedOn w:val="Domylnaczcionkaakapitu"/>
    <w:rsid w:val="000D4654"/>
  </w:style>
  <w:style w:type="paragraph" w:styleId="Akapitzlist">
    <w:name w:val="List Paragraph"/>
    <w:basedOn w:val="Normalny"/>
    <w:uiPriority w:val="34"/>
    <w:qFormat/>
    <w:rsid w:val="00A644F4"/>
    <w:pPr>
      <w:ind w:left="720"/>
      <w:contextualSpacing/>
    </w:pPr>
  </w:style>
  <w:style w:type="paragraph" w:styleId="Tekstprzypisukocowego">
    <w:name w:val="endnote text"/>
    <w:basedOn w:val="Normalny"/>
    <w:link w:val="TekstprzypisukocowegoZnak"/>
    <w:uiPriority w:val="99"/>
    <w:semiHidden/>
    <w:unhideWhenUsed/>
    <w:rsid w:val="001D6C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CC3"/>
    <w:rPr>
      <w:sz w:val="20"/>
      <w:szCs w:val="20"/>
    </w:rPr>
  </w:style>
  <w:style w:type="character" w:styleId="Odwoanieprzypisukocowego">
    <w:name w:val="endnote reference"/>
    <w:basedOn w:val="Domylnaczcionkaakapitu"/>
    <w:uiPriority w:val="99"/>
    <w:semiHidden/>
    <w:unhideWhenUsed/>
    <w:rsid w:val="001D6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773">
      <w:bodyDiv w:val="1"/>
      <w:marLeft w:val="0"/>
      <w:marRight w:val="0"/>
      <w:marTop w:val="0"/>
      <w:marBottom w:val="0"/>
      <w:divBdr>
        <w:top w:val="none" w:sz="0" w:space="0" w:color="auto"/>
        <w:left w:val="none" w:sz="0" w:space="0" w:color="auto"/>
        <w:bottom w:val="none" w:sz="0" w:space="0" w:color="auto"/>
        <w:right w:val="none" w:sz="0" w:space="0" w:color="auto"/>
      </w:divBdr>
      <w:divsChild>
        <w:div w:id="1306004429">
          <w:marLeft w:val="0"/>
          <w:marRight w:val="0"/>
          <w:marTop w:val="0"/>
          <w:marBottom w:val="0"/>
          <w:divBdr>
            <w:top w:val="none" w:sz="0" w:space="0" w:color="auto"/>
            <w:left w:val="none" w:sz="0" w:space="0" w:color="auto"/>
            <w:bottom w:val="none" w:sz="0" w:space="0" w:color="auto"/>
            <w:right w:val="none" w:sz="0" w:space="0" w:color="auto"/>
          </w:divBdr>
          <w:divsChild>
            <w:div w:id="2061320449">
              <w:marLeft w:val="150"/>
              <w:marRight w:val="150"/>
              <w:marTop w:val="0"/>
              <w:marBottom w:val="150"/>
              <w:divBdr>
                <w:top w:val="none" w:sz="0" w:space="0" w:color="auto"/>
                <w:left w:val="none" w:sz="0" w:space="0" w:color="auto"/>
                <w:bottom w:val="none" w:sz="0" w:space="0" w:color="auto"/>
                <w:right w:val="none" w:sz="0" w:space="0" w:color="auto"/>
              </w:divBdr>
              <w:divsChild>
                <w:div w:id="1780952394">
                  <w:marLeft w:val="0"/>
                  <w:marRight w:val="0"/>
                  <w:marTop w:val="0"/>
                  <w:marBottom w:val="0"/>
                  <w:divBdr>
                    <w:top w:val="none" w:sz="0" w:space="0" w:color="auto"/>
                    <w:left w:val="none" w:sz="0" w:space="0" w:color="auto"/>
                    <w:bottom w:val="none" w:sz="0" w:space="0" w:color="auto"/>
                    <w:right w:val="none" w:sz="0" w:space="0" w:color="auto"/>
                  </w:divBdr>
                  <w:divsChild>
                    <w:div w:id="20557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2298">
          <w:marLeft w:val="0"/>
          <w:marRight w:val="0"/>
          <w:marTop w:val="0"/>
          <w:marBottom w:val="0"/>
          <w:divBdr>
            <w:top w:val="none" w:sz="0" w:space="0" w:color="auto"/>
            <w:left w:val="none" w:sz="0" w:space="0" w:color="auto"/>
            <w:bottom w:val="none" w:sz="0" w:space="0" w:color="auto"/>
            <w:right w:val="none" w:sz="0" w:space="0" w:color="auto"/>
          </w:divBdr>
          <w:divsChild>
            <w:div w:id="237521559">
              <w:marLeft w:val="150"/>
              <w:marRight w:val="150"/>
              <w:marTop w:val="0"/>
              <w:marBottom w:val="150"/>
              <w:divBdr>
                <w:top w:val="none" w:sz="0" w:space="0" w:color="auto"/>
                <w:left w:val="none" w:sz="0" w:space="0" w:color="auto"/>
                <w:bottom w:val="none" w:sz="0" w:space="0" w:color="auto"/>
                <w:right w:val="none" w:sz="0" w:space="0" w:color="auto"/>
              </w:divBdr>
              <w:divsChild>
                <w:div w:id="1643391266">
                  <w:marLeft w:val="0"/>
                  <w:marRight w:val="0"/>
                  <w:marTop w:val="0"/>
                  <w:marBottom w:val="0"/>
                  <w:divBdr>
                    <w:top w:val="none" w:sz="0" w:space="0" w:color="auto"/>
                    <w:left w:val="none" w:sz="0" w:space="0" w:color="auto"/>
                    <w:bottom w:val="none" w:sz="0" w:space="0" w:color="auto"/>
                    <w:right w:val="none" w:sz="0" w:space="0" w:color="auto"/>
                  </w:divBdr>
                  <w:divsChild>
                    <w:div w:id="996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epence.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cepence.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epence.info" TargetMode="External"/><Relationship Id="rId5" Type="http://schemas.openxmlformats.org/officeDocument/2006/relationships/footnotes" Target="footnotes.xml"/><Relationship Id="rId10" Type="http://schemas.openxmlformats.org/officeDocument/2006/relationships/hyperlink" Target="https://www.uokik.gov.pl/wazne_adresy.php" TargetMode="External"/><Relationship Id="rId4" Type="http://schemas.openxmlformats.org/officeDocument/2006/relationships/webSettings" Target="webSettings.xml"/><Relationship Id="rId9" Type="http://schemas.openxmlformats.org/officeDocument/2006/relationships/hyperlink" Target="http://www.payu.pl/pliki-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25</Pages>
  <Words>7567</Words>
  <Characters>45408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2020-06-01T18:01:00Z</dcterms:created>
  <dcterms:modified xsi:type="dcterms:W3CDTF">2021-02-17T20:18:00Z</dcterms:modified>
</cp:coreProperties>
</file>